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2578" w14:textId="37C2F7AE" w:rsidR="00170CEB" w:rsidRDefault="00E12E7A">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3472" behindDoc="0" locked="0" layoutInCell="1" allowOverlap="1" wp14:anchorId="18216E07" wp14:editId="7A30480C">
                <wp:simplePos x="0" y="0"/>
                <wp:positionH relativeFrom="margin">
                  <wp:posOffset>-86995</wp:posOffset>
                </wp:positionH>
                <wp:positionV relativeFrom="paragraph">
                  <wp:posOffset>-15240</wp:posOffset>
                </wp:positionV>
                <wp:extent cx="6248400" cy="9906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6248400" cy="990600"/>
                        </a:xfrm>
                        <a:prstGeom prst="roundRect">
                          <a:avLst>
                            <a:gd name="adj" fmla="val 9871"/>
                          </a:avLst>
                        </a:prstGeom>
                        <a:solidFill>
                          <a:sysClr val="window" lastClr="FFFFFF"/>
                        </a:solidFill>
                        <a:ln w="31750" cap="flat" cmpd="sng" algn="ctr">
                          <a:solidFill>
                            <a:srgbClr val="00B050"/>
                          </a:solidFill>
                          <a:prstDash val="solid"/>
                          <a:miter lim="800000"/>
                        </a:ln>
                        <a:effectLst/>
                      </wps:spPr>
                      <wps:txbx>
                        <w:txbxContent>
                          <w:p w14:paraId="2C931BEB" w14:textId="31738FDD" w:rsidR="00E75CAE" w:rsidRPr="00847890" w:rsidRDefault="00E75CAE" w:rsidP="003E48F6">
                            <w:pPr>
                              <w:spacing w:line="340" w:lineRule="exact"/>
                              <w:rPr>
                                <w:rFonts w:ascii="ＭＳ Ｐゴシック" w:eastAsia="ＭＳ Ｐゴシック" w:hAnsi="ＭＳ Ｐゴシック"/>
                                <w:b/>
                                <w:color w:val="000000"/>
                                <w:sz w:val="24"/>
                                <w:szCs w:val="24"/>
                              </w:rPr>
                            </w:pPr>
                            <w:r w:rsidRPr="00847890">
                              <w:rPr>
                                <w:rFonts w:ascii="ＭＳ Ｐゴシック" w:eastAsia="ＭＳ Ｐゴシック" w:hAnsi="ＭＳ Ｐゴシック" w:hint="eastAsia"/>
                                <w:b/>
                                <w:color w:val="000000"/>
                                <w:sz w:val="24"/>
                                <w:szCs w:val="24"/>
                              </w:rPr>
                              <w:t>◆お問合せ</w:t>
                            </w:r>
                            <w:r w:rsidRPr="00847890">
                              <w:rPr>
                                <w:rFonts w:ascii="ＭＳ Ｐゴシック" w:eastAsia="ＭＳ Ｐゴシック" w:hAnsi="ＭＳ Ｐゴシック"/>
                                <w:b/>
                                <w:color w:val="000000"/>
                                <w:sz w:val="24"/>
                                <w:szCs w:val="24"/>
                              </w:rPr>
                              <w:t>先</w:t>
                            </w:r>
                          </w:p>
                          <w:p w14:paraId="6287E9A5" w14:textId="0BF54441" w:rsidR="00E75CAE" w:rsidRPr="00847890" w:rsidRDefault="003E48F6" w:rsidP="009C684F">
                            <w:pPr>
                              <w:ind w:firstLineChars="100" w:firstLine="241"/>
                              <w:rPr>
                                <w:rFonts w:ascii="ＭＳ ゴシック" w:eastAsia="ＭＳ ゴシック" w:hAnsi="ＭＳ ゴシック"/>
                                <w:b/>
                                <w:color w:val="000000" w:themeColor="text1"/>
                                <w:sz w:val="24"/>
                                <w:szCs w:val="24"/>
                              </w:rPr>
                            </w:pPr>
                            <w:r w:rsidRPr="00847890">
                              <w:rPr>
                                <w:rFonts w:ascii="ＭＳ ゴシック" w:eastAsia="ＭＳ ゴシック" w:hAnsi="ＭＳ ゴシック" w:hint="eastAsia"/>
                                <w:b/>
                                <w:color w:val="000000" w:themeColor="text1"/>
                                <w:sz w:val="24"/>
                                <w:szCs w:val="24"/>
                              </w:rPr>
                              <w:t>使っ得！にいがた</w:t>
                            </w:r>
                            <w:r w:rsidR="008533C0">
                              <w:rPr>
                                <w:rFonts w:ascii="ＭＳ ゴシック" w:eastAsia="ＭＳ ゴシック" w:hAnsi="ＭＳ ゴシック" w:hint="eastAsia"/>
                                <w:b/>
                                <w:color w:val="000000" w:themeColor="text1"/>
                                <w:sz w:val="24"/>
                                <w:szCs w:val="24"/>
                              </w:rPr>
                              <w:t>旅</w:t>
                            </w:r>
                            <w:r w:rsidRPr="00847890">
                              <w:rPr>
                                <w:rFonts w:ascii="ＭＳ ゴシック" w:eastAsia="ＭＳ ゴシック" w:hAnsi="ＭＳ ゴシック" w:hint="eastAsia"/>
                                <w:b/>
                                <w:color w:val="000000" w:themeColor="text1"/>
                                <w:sz w:val="24"/>
                                <w:szCs w:val="24"/>
                              </w:rPr>
                              <w:t>割</w:t>
                            </w:r>
                            <w:r w:rsidRPr="00847890">
                              <w:rPr>
                                <w:rFonts w:ascii="ＭＳ ゴシック" w:eastAsia="ＭＳ ゴシック" w:hAnsi="ＭＳ ゴシック"/>
                                <w:b/>
                                <w:color w:val="000000" w:themeColor="text1"/>
                                <w:sz w:val="24"/>
                                <w:szCs w:val="24"/>
                              </w:rPr>
                              <w:t>キャンペーン</w:t>
                            </w:r>
                            <w:r w:rsidR="00AD6B82" w:rsidRPr="00847890">
                              <w:rPr>
                                <w:rFonts w:ascii="ＭＳ ゴシック" w:eastAsia="ＭＳ ゴシック" w:hAnsi="ＭＳ ゴシック" w:hint="eastAsia"/>
                                <w:b/>
                                <w:color w:val="000000" w:themeColor="text1"/>
                                <w:sz w:val="24"/>
                                <w:szCs w:val="24"/>
                              </w:rPr>
                              <w:t>事務局</w:t>
                            </w:r>
                            <w:r w:rsidR="008533C0">
                              <w:rPr>
                                <w:rFonts w:ascii="ＭＳ ゴシック" w:eastAsia="ＭＳ ゴシック" w:hAnsi="ＭＳ ゴシック" w:hint="eastAsia"/>
                                <w:b/>
                                <w:color w:val="000000" w:themeColor="text1"/>
                                <w:sz w:val="24"/>
                                <w:szCs w:val="24"/>
                              </w:rPr>
                              <w:t>（</w:t>
                            </w:r>
                            <w:r w:rsidR="00E12E7A">
                              <w:rPr>
                                <w:rFonts w:ascii="ＭＳ ゴシック" w:eastAsia="ＭＳ ゴシック" w:hAnsi="ＭＳ ゴシック" w:hint="eastAsia"/>
                                <w:b/>
                                <w:color w:val="000000" w:themeColor="text1"/>
                                <w:sz w:val="24"/>
                                <w:szCs w:val="24"/>
                              </w:rPr>
                              <w:t>宿泊施設</w:t>
                            </w:r>
                            <w:r w:rsidRPr="00847890">
                              <w:rPr>
                                <w:rFonts w:ascii="ＭＳ ゴシック" w:eastAsia="ＭＳ ゴシック" w:hAnsi="ＭＳ ゴシック"/>
                                <w:b/>
                                <w:color w:val="000000" w:themeColor="text1"/>
                                <w:sz w:val="24"/>
                                <w:szCs w:val="24"/>
                              </w:rPr>
                              <w:t>登録専用</w:t>
                            </w:r>
                            <w:r w:rsidR="008533C0">
                              <w:rPr>
                                <w:rFonts w:ascii="ＭＳ ゴシック" w:eastAsia="ＭＳ ゴシック" w:hAnsi="ＭＳ ゴシック" w:hint="eastAsia"/>
                                <w:b/>
                                <w:color w:val="000000" w:themeColor="text1"/>
                                <w:sz w:val="24"/>
                                <w:szCs w:val="24"/>
                              </w:rPr>
                              <w:t>）</w:t>
                            </w:r>
                          </w:p>
                          <w:p w14:paraId="4731D4AE" w14:textId="1BC9ABD0" w:rsidR="008A0F99" w:rsidRPr="00847890" w:rsidRDefault="003E48F6" w:rsidP="003E48F6">
                            <w:pPr>
                              <w:spacing w:line="340" w:lineRule="exact"/>
                              <w:ind w:firstLineChars="100" w:firstLine="241"/>
                              <w:rPr>
                                <w:rFonts w:ascii="ＭＳ ゴシック" w:eastAsia="ＭＳ ゴシック" w:hAnsi="ＭＳ ゴシック"/>
                                <w:b/>
                                <w:color w:val="000000"/>
                                <w:sz w:val="24"/>
                                <w:szCs w:val="24"/>
                              </w:rPr>
                            </w:pPr>
                            <w:r w:rsidRPr="00847890">
                              <w:rPr>
                                <w:rFonts w:ascii="ＭＳ ゴシック" w:eastAsia="ＭＳ ゴシック" w:hAnsi="ＭＳ ゴシック" w:hint="eastAsia"/>
                                <w:b/>
                                <w:color w:val="000000"/>
                                <w:sz w:val="24"/>
                                <w:szCs w:val="24"/>
                              </w:rPr>
                              <w:t>電話番号</w:t>
                            </w:r>
                            <w:r w:rsidRPr="00847890">
                              <w:rPr>
                                <w:rFonts w:ascii="ＭＳ ゴシック" w:eastAsia="ＭＳ ゴシック" w:hAnsi="ＭＳ ゴシック"/>
                                <w:b/>
                                <w:color w:val="000000"/>
                                <w:sz w:val="24"/>
                                <w:szCs w:val="24"/>
                              </w:rPr>
                              <w:t>：</w:t>
                            </w:r>
                            <w:r w:rsidR="00870B23" w:rsidRPr="00847890">
                              <w:rPr>
                                <w:rFonts w:ascii="ＭＳ ゴシック" w:eastAsia="ＭＳ ゴシック" w:hAnsi="ＭＳ ゴシック" w:hint="eastAsia"/>
                                <w:b/>
                                <w:color w:val="000000"/>
                                <w:sz w:val="24"/>
                                <w:szCs w:val="24"/>
                              </w:rPr>
                              <w:t>０２５－３６４－１７９１</w:t>
                            </w:r>
                            <w:r w:rsidRPr="00847890">
                              <w:rPr>
                                <w:rFonts w:ascii="ＭＳ ゴシック" w:eastAsia="ＭＳ ゴシック" w:hAnsi="ＭＳ ゴシック" w:hint="eastAsia"/>
                                <w:b/>
                                <w:color w:val="000000"/>
                                <w:sz w:val="24"/>
                                <w:szCs w:val="24"/>
                              </w:rPr>
                              <w:t xml:space="preserve">　/　FAX：</w:t>
                            </w:r>
                            <w:r w:rsidR="00870B23" w:rsidRPr="00847890">
                              <w:rPr>
                                <w:rFonts w:ascii="ＭＳ ゴシック" w:eastAsia="ＭＳ ゴシック" w:hAnsi="ＭＳ ゴシック" w:hint="eastAsia"/>
                                <w:b/>
                                <w:color w:val="000000"/>
                                <w:sz w:val="24"/>
                                <w:szCs w:val="24"/>
                              </w:rPr>
                              <w:t>０２５－２４８－６１６７</w:t>
                            </w:r>
                          </w:p>
                          <w:p w14:paraId="2D6EB395" w14:textId="4EDA0458" w:rsidR="003E48F6" w:rsidRPr="004334B5" w:rsidRDefault="003E48F6" w:rsidP="003E48F6">
                            <w:pPr>
                              <w:spacing w:line="340" w:lineRule="exact"/>
                              <w:ind w:firstLineChars="100" w:firstLine="241"/>
                              <w:rPr>
                                <w:rFonts w:ascii="ＭＳ ゴシック" w:eastAsia="ＭＳ ゴシック" w:hAnsi="ＭＳ ゴシック"/>
                                <w:bCs/>
                                <w:color w:val="000000"/>
                                <w:sz w:val="22"/>
                              </w:rPr>
                            </w:pPr>
                            <w:r w:rsidRPr="00847890">
                              <w:rPr>
                                <w:rFonts w:ascii="ＭＳ ゴシック" w:eastAsia="ＭＳ ゴシック" w:hAnsi="ＭＳ ゴシック" w:hint="eastAsia"/>
                                <w:b/>
                                <w:color w:val="000000" w:themeColor="text1"/>
                                <w:sz w:val="24"/>
                                <w:szCs w:val="24"/>
                              </w:rPr>
                              <w:t>メール：j</w:t>
                            </w:r>
                            <w:r w:rsidRPr="00847890">
                              <w:rPr>
                                <w:rFonts w:ascii="ＭＳ ゴシック" w:eastAsia="ＭＳ ゴシック" w:hAnsi="ＭＳ ゴシック"/>
                                <w:b/>
                                <w:color w:val="000000" w:themeColor="text1"/>
                                <w:sz w:val="24"/>
                                <w:szCs w:val="24"/>
                              </w:rPr>
                              <w:t>ata_niigata@nta.co.jp</w:t>
                            </w:r>
                            <w:r w:rsidR="00916D5E" w:rsidRPr="004334B5">
                              <w:rPr>
                                <w:rFonts w:ascii="ＭＳ ゴシック" w:eastAsia="ＭＳ ゴシック" w:hAnsi="ＭＳ ゴシック" w:hint="eastAsia"/>
                                <w:b/>
                                <w:color w:val="000000" w:themeColor="text1"/>
                                <w:sz w:val="28"/>
                                <w:szCs w:val="28"/>
                              </w:rPr>
                              <w:t xml:space="preserve">　</w:t>
                            </w:r>
                            <w:r w:rsidR="00916D5E" w:rsidRPr="004334B5">
                              <w:rPr>
                                <w:rFonts w:ascii="ＭＳ ゴシック" w:eastAsia="ＭＳ ゴシック" w:hAnsi="ＭＳ ゴシック" w:hint="eastAsia"/>
                                <w:bCs/>
                                <w:color w:val="000000" w:themeColor="text1"/>
                                <w:sz w:val="22"/>
                              </w:rPr>
                              <w:t>営業時間：</w:t>
                            </w:r>
                            <w:r w:rsidR="00916D5E" w:rsidRPr="004334B5">
                              <w:rPr>
                                <w:rFonts w:ascii="ＭＳ ゴシック" w:eastAsia="ＭＳ ゴシック" w:hAnsi="ＭＳ ゴシック"/>
                                <w:bCs/>
                                <w:color w:val="000000" w:themeColor="text1"/>
                                <w:sz w:val="22"/>
                              </w:rPr>
                              <w:t>9:30-17:30(土・日・祝日は休み)</w:t>
                            </w:r>
                          </w:p>
                          <w:p w14:paraId="631B67EC" w14:textId="77777777" w:rsidR="003E48F6" w:rsidRPr="00870B23" w:rsidRDefault="003E48F6" w:rsidP="00E75CAE">
                            <w:pPr>
                              <w:rPr>
                                <w:rFonts w:ascii="ＭＳ ゴシック" w:eastAsia="ＭＳ ゴシック" w:hAnsi="ＭＳ ゴシック"/>
                                <w:color w:val="000000" w:themeColor="text1"/>
                                <w:sz w:val="32"/>
                                <w:szCs w:val="32"/>
                              </w:rPr>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16E07" id="角丸四角形 10" o:spid="_x0000_s1026" style="position:absolute;margin-left:-6.85pt;margin-top:-1.2pt;width:492pt;height:7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" fillcolor="window" strokecolor="#00b050" strokeweight="2.5pt">
                <v:stroke joinstyle="miter"/>
                <v:textbox inset="2mm,0,1mm,0">
                  <w:txbxContent>
                    <w:p w14:paraId="2C931BEB" w14:textId="31738FDD" w:rsidR="00E75CAE" w:rsidRPr="00847890" w:rsidRDefault="00E75CAE" w:rsidP="003E48F6">
                      <w:pPr>
                        <w:spacing w:line="340" w:lineRule="exact"/>
                        <w:rPr>
                          <w:rFonts w:ascii="ＭＳ Ｐゴシック" w:eastAsia="ＭＳ Ｐゴシック" w:hAnsi="ＭＳ Ｐゴシック"/>
                          <w:b/>
                          <w:color w:val="000000"/>
                          <w:sz w:val="24"/>
                          <w:szCs w:val="24"/>
                        </w:rPr>
                      </w:pPr>
                      <w:r w:rsidRPr="00847890">
                        <w:rPr>
                          <w:rFonts w:ascii="ＭＳ Ｐゴシック" w:eastAsia="ＭＳ Ｐゴシック" w:hAnsi="ＭＳ Ｐゴシック" w:hint="eastAsia"/>
                          <w:b/>
                          <w:color w:val="000000"/>
                          <w:sz w:val="24"/>
                          <w:szCs w:val="24"/>
                        </w:rPr>
                        <w:t>◆お問合せ</w:t>
                      </w:r>
                      <w:r w:rsidRPr="00847890">
                        <w:rPr>
                          <w:rFonts w:ascii="ＭＳ Ｐゴシック" w:eastAsia="ＭＳ Ｐゴシック" w:hAnsi="ＭＳ Ｐゴシック"/>
                          <w:b/>
                          <w:color w:val="000000"/>
                          <w:sz w:val="24"/>
                          <w:szCs w:val="24"/>
                        </w:rPr>
                        <w:t>先</w:t>
                      </w:r>
                    </w:p>
                    <w:p w14:paraId="6287E9A5" w14:textId="0BF54441" w:rsidR="00E75CAE" w:rsidRPr="00847890" w:rsidRDefault="003E48F6" w:rsidP="009C684F">
                      <w:pPr>
                        <w:ind w:firstLineChars="100" w:firstLine="241"/>
                        <w:rPr>
                          <w:rFonts w:ascii="ＭＳ ゴシック" w:eastAsia="ＭＳ ゴシック" w:hAnsi="ＭＳ ゴシック"/>
                          <w:b/>
                          <w:color w:val="000000" w:themeColor="text1"/>
                          <w:sz w:val="24"/>
                          <w:szCs w:val="24"/>
                        </w:rPr>
                      </w:pPr>
                      <w:r w:rsidRPr="00847890">
                        <w:rPr>
                          <w:rFonts w:ascii="ＭＳ ゴシック" w:eastAsia="ＭＳ ゴシック" w:hAnsi="ＭＳ ゴシック" w:hint="eastAsia"/>
                          <w:b/>
                          <w:color w:val="000000" w:themeColor="text1"/>
                          <w:sz w:val="24"/>
                          <w:szCs w:val="24"/>
                        </w:rPr>
                        <w:t>使っ得！にいがた</w:t>
                      </w:r>
                      <w:r w:rsidR="008533C0">
                        <w:rPr>
                          <w:rFonts w:ascii="ＭＳ ゴシック" w:eastAsia="ＭＳ ゴシック" w:hAnsi="ＭＳ ゴシック" w:hint="eastAsia"/>
                          <w:b/>
                          <w:color w:val="000000" w:themeColor="text1"/>
                          <w:sz w:val="24"/>
                          <w:szCs w:val="24"/>
                        </w:rPr>
                        <w:t>旅</w:t>
                      </w:r>
                      <w:r w:rsidRPr="00847890">
                        <w:rPr>
                          <w:rFonts w:ascii="ＭＳ ゴシック" w:eastAsia="ＭＳ ゴシック" w:hAnsi="ＭＳ ゴシック" w:hint="eastAsia"/>
                          <w:b/>
                          <w:color w:val="000000" w:themeColor="text1"/>
                          <w:sz w:val="24"/>
                          <w:szCs w:val="24"/>
                        </w:rPr>
                        <w:t>割</w:t>
                      </w:r>
                      <w:r w:rsidRPr="00847890">
                        <w:rPr>
                          <w:rFonts w:ascii="ＭＳ ゴシック" w:eastAsia="ＭＳ ゴシック" w:hAnsi="ＭＳ ゴシック"/>
                          <w:b/>
                          <w:color w:val="000000" w:themeColor="text1"/>
                          <w:sz w:val="24"/>
                          <w:szCs w:val="24"/>
                        </w:rPr>
                        <w:t>キャンペーン</w:t>
                      </w:r>
                      <w:r w:rsidR="00AD6B82" w:rsidRPr="00847890">
                        <w:rPr>
                          <w:rFonts w:ascii="ＭＳ ゴシック" w:eastAsia="ＭＳ ゴシック" w:hAnsi="ＭＳ ゴシック" w:hint="eastAsia"/>
                          <w:b/>
                          <w:color w:val="000000" w:themeColor="text1"/>
                          <w:sz w:val="24"/>
                          <w:szCs w:val="24"/>
                        </w:rPr>
                        <w:t>事務局</w:t>
                      </w:r>
                      <w:r w:rsidR="008533C0">
                        <w:rPr>
                          <w:rFonts w:ascii="ＭＳ ゴシック" w:eastAsia="ＭＳ ゴシック" w:hAnsi="ＭＳ ゴシック" w:hint="eastAsia"/>
                          <w:b/>
                          <w:color w:val="000000" w:themeColor="text1"/>
                          <w:sz w:val="24"/>
                          <w:szCs w:val="24"/>
                        </w:rPr>
                        <w:t>（</w:t>
                      </w:r>
                      <w:r w:rsidR="00E12E7A">
                        <w:rPr>
                          <w:rFonts w:ascii="ＭＳ ゴシック" w:eastAsia="ＭＳ ゴシック" w:hAnsi="ＭＳ ゴシック" w:hint="eastAsia"/>
                          <w:b/>
                          <w:color w:val="000000" w:themeColor="text1"/>
                          <w:sz w:val="24"/>
                          <w:szCs w:val="24"/>
                        </w:rPr>
                        <w:t>宿泊施設</w:t>
                      </w:r>
                      <w:r w:rsidRPr="00847890">
                        <w:rPr>
                          <w:rFonts w:ascii="ＭＳ ゴシック" w:eastAsia="ＭＳ ゴシック" w:hAnsi="ＭＳ ゴシック"/>
                          <w:b/>
                          <w:color w:val="000000" w:themeColor="text1"/>
                          <w:sz w:val="24"/>
                          <w:szCs w:val="24"/>
                        </w:rPr>
                        <w:t>登録専用</w:t>
                      </w:r>
                      <w:r w:rsidR="008533C0">
                        <w:rPr>
                          <w:rFonts w:ascii="ＭＳ ゴシック" w:eastAsia="ＭＳ ゴシック" w:hAnsi="ＭＳ ゴシック" w:hint="eastAsia"/>
                          <w:b/>
                          <w:color w:val="000000" w:themeColor="text1"/>
                          <w:sz w:val="24"/>
                          <w:szCs w:val="24"/>
                        </w:rPr>
                        <w:t>）</w:t>
                      </w:r>
                    </w:p>
                    <w:p w14:paraId="4731D4AE" w14:textId="1BC9ABD0" w:rsidR="008A0F99" w:rsidRPr="00847890" w:rsidRDefault="003E48F6" w:rsidP="003E48F6">
                      <w:pPr>
                        <w:spacing w:line="340" w:lineRule="exact"/>
                        <w:ind w:firstLineChars="100" w:firstLine="241"/>
                        <w:rPr>
                          <w:rFonts w:ascii="ＭＳ ゴシック" w:eastAsia="ＭＳ ゴシック" w:hAnsi="ＭＳ ゴシック"/>
                          <w:b/>
                          <w:color w:val="000000"/>
                          <w:sz w:val="24"/>
                          <w:szCs w:val="24"/>
                        </w:rPr>
                      </w:pPr>
                      <w:r w:rsidRPr="00847890">
                        <w:rPr>
                          <w:rFonts w:ascii="ＭＳ ゴシック" w:eastAsia="ＭＳ ゴシック" w:hAnsi="ＭＳ ゴシック" w:hint="eastAsia"/>
                          <w:b/>
                          <w:color w:val="000000"/>
                          <w:sz w:val="24"/>
                          <w:szCs w:val="24"/>
                        </w:rPr>
                        <w:t>電話番号</w:t>
                      </w:r>
                      <w:r w:rsidRPr="00847890">
                        <w:rPr>
                          <w:rFonts w:ascii="ＭＳ ゴシック" w:eastAsia="ＭＳ ゴシック" w:hAnsi="ＭＳ ゴシック"/>
                          <w:b/>
                          <w:color w:val="000000"/>
                          <w:sz w:val="24"/>
                          <w:szCs w:val="24"/>
                        </w:rPr>
                        <w:t>：</w:t>
                      </w:r>
                      <w:r w:rsidR="00870B23" w:rsidRPr="00847890">
                        <w:rPr>
                          <w:rFonts w:ascii="ＭＳ ゴシック" w:eastAsia="ＭＳ ゴシック" w:hAnsi="ＭＳ ゴシック" w:hint="eastAsia"/>
                          <w:b/>
                          <w:color w:val="000000"/>
                          <w:sz w:val="24"/>
                          <w:szCs w:val="24"/>
                        </w:rPr>
                        <w:t>０２５－３６４－１７９１</w:t>
                      </w:r>
                      <w:r w:rsidRPr="00847890">
                        <w:rPr>
                          <w:rFonts w:ascii="ＭＳ ゴシック" w:eastAsia="ＭＳ ゴシック" w:hAnsi="ＭＳ ゴシック" w:hint="eastAsia"/>
                          <w:b/>
                          <w:color w:val="000000"/>
                          <w:sz w:val="24"/>
                          <w:szCs w:val="24"/>
                        </w:rPr>
                        <w:t xml:space="preserve">　/　FAX：</w:t>
                      </w:r>
                      <w:r w:rsidR="00870B23" w:rsidRPr="00847890">
                        <w:rPr>
                          <w:rFonts w:ascii="ＭＳ ゴシック" w:eastAsia="ＭＳ ゴシック" w:hAnsi="ＭＳ ゴシック" w:hint="eastAsia"/>
                          <w:b/>
                          <w:color w:val="000000"/>
                          <w:sz w:val="24"/>
                          <w:szCs w:val="24"/>
                        </w:rPr>
                        <w:t>０２５－２４８－６１６７</w:t>
                      </w:r>
                    </w:p>
                    <w:p w14:paraId="2D6EB395" w14:textId="4EDA0458" w:rsidR="003E48F6" w:rsidRPr="004334B5" w:rsidRDefault="003E48F6" w:rsidP="003E48F6">
                      <w:pPr>
                        <w:spacing w:line="340" w:lineRule="exact"/>
                        <w:ind w:firstLineChars="100" w:firstLine="241"/>
                        <w:rPr>
                          <w:rFonts w:ascii="ＭＳ ゴシック" w:eastAsia="ＭＳ ゴシック" w:hAnsi="ＭＳ ゴシック"/>
                          <w:bCs/>
                          <w:color w:val="000000"/>
                          <w:sz w:val="22"/>
                        </w:rPr>
                      </w:pPr>
                      <w:r w:rsidRPr="00847890">
                        <w:rPr>
                          <w:rFonts w:ascii="ＭＳ ゴシック" w:eastAsia="ＭＳ ゴシック" w:hAnsi="ＭＳ ゴシック" w:hint="eastAsia"/>
                          <w:b/>
                          <w:color w:val="000000" w:themeColor="text1"/>
                          <w:sz w:val="24"/>
                          <w:szCs w:val="24"/>
                        </w:rPr>
                        <w:t>メール：j</w:t>
                      </w:r>
                      <w:r w:rsidRPr="00847890">
                        <w:rPr>
                          <w:rFonts w:ascii="ＭＳ ゴシック" w:eastAsia="ＭＳ ゴシック" w:hAnsi="ＭＳ ゴシック"/>
                          <w:b/>
                          <w:color w:val="000000" w:themeColor="text1"/>
                          <w:sz w:val="24"/>
                          <w:szCs w:val="24"/>
                        </w:rPr>
                        <w:t>ata_niigata@nta.co.jp</w:t>
                      </w:r>
                      <w:r w:rsidR="00916D5E" w:rsidRPr="004334B5">
                        <w:rPr>
                          <w:rFonts w:ascii="ＭＳ ゴシック" w:eastAsia="ＭＳ ゴシック" w:hAnsi="ＭＳ ゴシック" w:hint="eastAsia"/>
                          <w:b/>
                          <w:color w:val="000000" w:themeColor="text1"/>
                          <w:sz w:val="28"/>
                          <w:szCs w:val="28"/>
                        </w:rPr>
                        <w:t xml:space="preserve">　</w:t>
                      </w:r>
                      <w:r w:rsidR="00916D5E" w:rsidRPr="004334B5">
                        <w:rPr>
                          <w:rFonts w:ascii="ＭＳ ゴシック" w:eastAsia="ＭＳ ゴシック" w:hAnsi="ＭＳ ゴシック" w:hint="eastAsia"/>
                          <w:bCs/>
                          <w:color w:val="000000" w:themeColor="text1"/>
                          <w:sz w:val="22"/>
                        </w:rPr>
                        <w:t>営業時間：</w:t>
                      </w:r>
                      <w:r w:rsidR="00916D5E" w:rsidRPr="004334B5">
                        <w:rPr>
                          <w:rFonts w:ascii="ＭＳ ゴシック" w:eastAsia="ＭＳ ゴシック" w:hAnsi="ＭＳ ゴシック"/>
                          <w:bCs/>
                          <w:color w:val="000000" w:themeColor="text1"/>
                          <w:sz w:val="22"/>
                        </w:rPr>
                        <w:t>9:30-17:30(土・日・祝日は休み)</w:t>
                      </w:r>
                    </w:p>
                    <w:p w14:paraId="631B67EC" w14:textId="77777777" w:rsidR="003E48F6" w:rsidRPr="00870B23" w:rsidRDefault="003E48F6" w:rsidP="00E75CAE">
                      <w:pPr>
                        <w:rPr>
                          <w:rFonts w:ascii="ＭＳ ゴシック" w:eastAsia="ＭＳ ゴシック" w:hAnsi="ＭＳ ゴシック"/>
                          <w:color w:val="000000" w:themeColor="text1"/>
                          <w:sz w:val="32"/>
                          <w:szCs w:val="32"/>
                        </w:rPr>
                      </w:pPr>
                    </w:p>
                  </w:txbxContent>
                </v:textbox>
                <w10:wrap anchorx="margin"/>
              </v:roundrect>
            </w:pict>
          </mc:Fallback>
        </mc:AlternateContent>
      </w:r>
      <w:r w:rsidRPr="0003129F">
        <w:rPr>
          <w:rFonts w:ascii="ＭＳ ゴシック" w:eastAsia="ＭＳ ゴシック" w:hAnsi="ＭＳ ゴシック" w:cs="Times New Roman" w:hint="eastAsia"/>
          <w:noProof/>
          <w:sz w:val="24"/>
          <w:szCs w:val="28"/>
        </w:rPr>
        <mc:AlternateContent>
          <mc:Choice Requires="wps">
            <w:drawing>
              <wp:anchor distT="0" distB="0" distL="114300" distR="114300" simplePos="0" relativeHeight="251791360" behindDoc="0" locked="0" layoutInCell="1" allowOverlap="1" wp14:anchorId="17B3E94E" wp14:editId="6C614DF9">
                <wp:simplePos x="0" y="0"/>
                <wp:positionH relativeFrom="column">
                  <wp:posOffset>5160645</wp:posOffset>
                </wp:positionH>
                <wp:positionV relativeFrom="paragraph">
                  <wp:posOffset>-415290</wp:posOffset>
                </wp:positionV>
                <wp:extent cx="12858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ysClr val="window" lastClr="FFFFFF"/>
                        </a:solidFill>
                        <a:ln w="6350">
                          <a:solidFill>
                            <a:prstClr val="black"/>
                          </a:solidFill>
                        </a:ln>
                      </wps:spPr>
                      <wps:txbx>
                        <w:txbxContent>
                          <w:p w14:paraId="1710AEF2" w14:textId="05EAC494" w:rsidR="0003129F" w:rsidRPr="000D35AA" w:rsidRDefault="00B632F3" w:rsidP="0003129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3E94E" id="_x0000_t202" coordsize="21600,21600" o:spt="202" path="m,l,21600r21600,l21600,xe">
                <v:stroke joinstyle="miter"/>
                <v:path gradientshapeok="t" o:connecttype="rect"/>
              </v:shapetype>
              <v:shape id="テキスト ボックス 20" o:spid="_x0000_s1027" type="#_x0000_t202" style="position:absolute;margin-left:406.35pt;margin-top:-32.7pt;width:101.2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" fillcolor="window" strokeweight=".5pt">
                <v:textbox>
                  <w:txbxContent>
                    <w:p w14:paraId="1710AEF2" w14:textId="05EAC494" w:rsidR="0003129F" w:rsidRPr="000D35AA" w:rsidRDefault="00B632F3" w:rsidP="0003129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様式第１号</w:t>
                      </w:r>
                    </w:p>
                  </w:txbxContent>
                </v:textbox>
              </v:shape>
            </w:pict>
          </mc:Fallback>
        </mc:AlternateContent>
      </w:r>
      <w:r w:rsidR="0014212D" w:rsidRPr="0014212D">
        <w:rPr>
          <w:rFonts w:ascii="ＭＳ ゴシック" w:eastAsia="ＭＳ ゴシック" w:hAnsi="ＭＳ ゴシック"/>
          <w:sz w:val="24"/>
          <w:szCs w:val="24"/>
        </w:rPr>
        <w:t xml:space="preserve"> </w:t>
      </w:r>
    </w:p>
    <w:p w14:paraId="231116C3" w14:textId="538BDDA5" w:rsidR="00170CEB" w:rsidRDefault="00170CEB">
      <w:pPr>
        <w:rPr>
          <w:rFonts w:ascii="ＭＳ ゴシック" w:eastAsia="ＭＳ ゴシック" w:hAnsi="ＭＳ ゴシック"/>
          <w:sz w:val="24"/>
          <w:szCs w:val="24"/>
        </w:rPr>
      </w:pPr>
    </w:p>
    <w:p w14:paraId="46BB40C8" w14:textId="3B3F341A" w:rsidR="00170CEB" w:rsidRDefault="00170CEB">
      <w:pPr>
        <w:rPr>
          <w:rFonts w:ascii="ＭＳ ゴシック" w:eastAsia="ＭＳ ゴシック" w:hAnsi="ＭＳ ゴシック"/>
          <w:sz w:val="24"/>
          <w:szCs w:val="24"/>
        </w:rPr>
      </w:pPr>
    </w:p>
    <w:p w14:paraId="5B61AC58" w14:textId="4D1D88CE" w:rsidR="00170CEB" w:rsidRDefault="00170CEB">
      <w:pPr>
        <w:rPr>
          <w:rFonts w:ascii="ＭＳ ゴシック" w:eastAsia="ＭＳ ゴシック" w:hAnsi="ＭＳ ゴシック"/>
          <w:sz w:val="24"/>
          <w:szCs w:val="24"/>
        </w:rPr>
      </w:pPr>
    </w:p>
    <w:p w14:paraId="011622B4" w14:textId="7751D5AF" w:rsidR="00170CEB" w:rsidRDefault="00170CEB">
      <w:pPr>
        <w:rPr>
          <w:rFonts w:ascii="ＭＳ ゴシック" w:eastAsia="ＭＳ ゴシック" w:hAnsi="ＭＳ ゴシック"/>
          <w:sz w:val="24"/>
          <w:szCs w:val="24"/>
        </w:rPr>
      </w:pPr>
    </w:p>
    <w:p w14:paraId="761424D8" w14:textId="399D3B08" w:rsidR="0003129F" w:rsidRPr="00B632F3" w:rsidRDefault="0003129F" w:rsidP="00B632F3">
      <w:pPr>
        <w:jc w:val="righ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w:t>
      </w:r>
      <w:r w:rsidRPr="0003129F">
        <w:rPr>
          <w:rFonts w:ascii="ＭＳ ゴシック" w:eastAsia="ＭＳ ゴシック" w:hAnsi="ＭＳ ゴシック" w:cs="Times New Roman" w:hint="eastAsia"/>
          <w:sz w:val="24"/>
          <w:szCs w:val="28"/>
        </w:rPr>
        <w:t>令和　年　月　日</w:t>
      </w:r>
    </w:p>
    <w:p w14:paraId="48781A8C" w14:textId="7EFED602" w:rsidR="00E12E7A" w:rsidRPr="0003129F" w:rsidRDefault="0003129F" w:rsidP="0003129F">
      <w:pPr>
        <w:widowControl w:val="0"/>
        <w:jc w:val="both"/>
        <w:rPr>
          <w:rFonts w:ascii="ＭＳ ゴシック" w:eastAsia="ＭＳ ゴシック" w:hAnsi="ＭＳ ゴシック" w:cs="Times New Roman"/>
          <w:sz w:val="24"/>
          <w:szCs w:val="28"/>
        </w:rPr>
      </w:pPr>
      <w:r w:rsidRPr="0003129F">
        <w:rPr>
          <w:rFonts w:ascii="ＭＳ ゴシック" w:eastAsia="ＭＳ ゴシック" w:hAnsi="ＭＳ ゴシック" w:cs="Times New Roman" w:hint="eastAsia"/>
          <w:bCs/>
          <w:color w:val="000000"/>
          <w:kern w:val="0"/>
          <w:sz w:val="24"/>
          <w:szCs w:val="24"/>
        </w:rPr>
        <w:t>「使っ得！にいがた</w:t>
      </w:r>
      <w:r w:rsidR="008533C0">
        <w:rPr>
          <w:rFonts w:ascii="ＭＳ ゴシック" w:eastAsia="ＭＳ ゴシック" w:hAnsi="ＭＳ ゴシック" w:cs="Times New Roman" w:hint="eastAsia"/>
          <w:bCs/>
          <w:color w:val="000000"/>
          <w:kern w:val="0"/>
          <w:sz w:val="24"/>
          <w:szCs w:val="24"/>
        </w:rPr>
        <w:t>旅</w:t>
      </w:r>
      <w:r w:rsidRPr="0003129F">
        <w:rPr>
          <w:rFonts w:ascii="ＭＳ ゴシック" w:eastAsia="ＭＳ ゴシック" w:hAnsi="ＭＳ ゴシック" w:cs="Times New Roman" w:hint="eastAsia"/>
          <w:bCs/>
          <w:color w:val="000000"/>
          <w:kern w:val="0"/>
          <w:sz w:val="24"/>
          <w:szCs w:val="24"/>
        </w:rPr>
        <w:t>割キャンペーン」</w:t>
      </w:r>
      <w:r w:rsidRPr="0003129F">
        <w:rPr>
          <w:rFonts w:ascii="ＭＳ ゴシック" w:eastAsia="ＭＳ ゴシック" w:hAnsi="ＭＳ ゴシック" w:cs="Times New Roman" w:hint="eastAsia"/>
          <w:sz w:val="24"/>
          <w:szCs w:val="24"/>
        </w:rPr>
        <w:t>事務</w:t>
      </w:r>
      <w:r w:rsidRPr="0003129F">
        <w:rPr>
          <w:rFonts w:ascii="ＭＳ ゴシック" w:eastAsia="ＭＳ ゴシック" w:hAnsi="ＭＳ ゴシック" w:cs="Times New Roman" w:hint="eastAsia"/>
          <w:sz w:val="24"/>
          <w:szCs w:val="28"/>
        </w:rPr>
        <w:t>局　あて</w:t>
      </w:r>
    </w:p>
    <w:p w14:paraId="191A037E" w14:textId="77777777" w:rsidR="00E12E7A" w:rsidRDefault="00E12E7A" w:rsidP="00B632F3">
      <w:pPr>
        <w:widowControl w:val="0"/>
        <w:jc w:val="center"/>
        <w:rPr>
          <w:rFonts w:ascii="ＭＳ ゴシック" w:eastAsia="ＭＳ ゴシック" w:hAnsi="ＭＳ ゴシック" w:cs="Times New Roman"/>
          <w:b/>
          <w:bCs/>
          <w:color w:val="000000"/>
          <w:kern w:val="0"/>
          <w:sz w:val="24"/>
          <w:szCs w:val="24"/>
        </w:rPr>
      </w:pPr>
    </w:p>
    <w:p w14:paraId="6E140923" w14:textId="7764995F" w:rsidR="0003129F" w:rsidRPr="00B632F3" w:rsidRDefault="0003129F" w:rsidP="00B632F3">
      <w:pPr>
        <w:widowControl w:val="0"/>
        <w:jc w:val="center"/>
        <w:rPr>
          <w:rFonts w:ascii="ＭＳ ゴシック" w:eastAsia="ＭＳ ゴシック" w:hAnsi="ＭＳ ゴシック" w:cs="Times New Roman"/>
          <w:b/>
          <w:sz w:val="24"/>
          <w:szCs w:val="24"/>
        </w:rPr>
      </w:pPr>
      <w:r w:rsidRPr="0003129F">
        <w:rPr>
          <w:rFonts w:ascii="ＭＳ ゴシック" w:eastAsia="ＭＳ ゴシック" w:hAnsi="ＭＳ ゴシック" w:cs="Times New Roman" w:hint="eastAsia"/>
          <w:b/>
          <w:bCs/>
          <w:color w:val="000000"/>
          <w:kern w:val="0"/>
          <w:sz w:val="24"/>
          <w:szCs w:val="24"/>
        </w:rPr>
        <w:t>「使っ得！にいがた</w:t>
      </w:r>
      <w:r w:rsidR="008533C0">
        <w:rPr>
          <w:rFonts w:ascii="ＭＳ ゴシック" w:eastAsia="ＭＳ ゴシック" w:hAnsi="ＭＳ ゴシック" w:cs="Times New Roman" w:hint="eastAsia"/>
          <w:b/>
          <w:bCs/>
          <w:color w:val="000000"/>
          <w:kern w:val="0"/>
          <w:sz w:val="24"/>
          <w:szCs w:val="24"/>
        </w:rPr>
        <w:t>旅</w:t>
      </w:r>
      <w:r w:rsidRPr="0003129F">
        <w:rPr>
          <w:rFonts w:ascii="ＭＳ ゴシック" w:eastAsia="ＭＳ ゴシック" w:hAnsi="ＭＳ ゴシック" w:cs="Times New Roman" w:hint="eastAsia"/>
          <w:b/>
          <w:bCs/>
          <w:color w:val="000000"/>
          <w:kern w:val="0"/>
          <w:sz w:val="24"/>
          <w:szCs w:val="24"/>
        </w:rPr>
        <w:t>割キャンペーン」</w:t>
      </w:r>
      <w:r w:rsidRPr="0003129F">
        <w:rPr>
          <w:rFonts w:ascii="ＭＳ ゴシック" w:eastAsia="ＭＳ ゴシック" w:hAnsi="ＭＳ ゴシック" w:cs="Times New Roman" w:hint="eastAsia"/>
          <w:b/>
          <w:sz w:val="24"/>
          <w:szCs w:val="24"/>
        </w:rPr>
        <w:t>対象事業者登録申請書</w:t>
      </w:r>
      <w:r w:rsidR="00B632F3">
        <w:rPr>
          <w:rFonts w:ascii="ＭＳ ゴシック" w:eastAsia="ＭＳ ゴシック" w:hAnsi="ＭＳ ゴシック" w:cs="Times New Roman" w:hint="eastAsia"/>
          <w:b/>
          <w:sz w:val="24"/>
          <w:szCs w:val="24"/>
        </w:rPr>
        <w:t>（宿泊施設用）</w:t>
      </w:r>
    </w:p>
    <w:tbl>
      <w:tblPr>
        <w:tblStyle w:val="1"/>
        <w:tblpPr w:leftFromText="142" w:rightFromText="142" w:vertAnchor="text" w:horzAnchor="margin" w:tblpX="-147" w:tblpY="368"/>
        <w:tblW w:w="10201" w:type="dxa"/>
        <w:tblLook w:val="04A0" w:firstRow="1" w:lastRow="0" w:firstColumn="1" w:lastColumn="0" w:noHBand="0" w:noVBand="1"/>
      </w:tblPr>
      <w:tblGrid>
        <w:gridCol w:w="3261"/>
        <w:gridCol w:w="6940"/>
      </w:tblGrid>
      <w:tr w:rsidR="00C9481A" w:rsidRPr="0003129F" w14:paraId="76F1F93D" w14:textId="77777777" w:rsidTr="00B632F3">
        <w:trPr>
          <w:trHeight w:val="567"/>
        </w:trPr>
        <w:tc>
          <w:tcPr>
            <w:tcW w:w="3261" w:type="dxa"/>
            <w:vAlign w:val="center"/>
          </w:tcPr>
          <w:p w14:paraId="10DB02A6"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270"/>
                <w:sz w:val="24"/>
                <w:szCs w:val="28"/>
                <w:fitText w:val="1800" w:id="-1808685561"/>
              </w:rPr>
              <w:t>施設</w:t>
            </w:r>
            <w:r w:rsidRPr="0003129F">
              <w:rPr>
                <w:rFonts w:ascii="ＭＳ ゴシック" w:eastAsia="ＭＳ ゴシック" w:hAnsi="ＭＳ ゴシック" w:hint="eastAsia"/>
                <w:sz w:val="24"/>
                <w:szCs w:val="28"/>
                <w:fitText w:val="1800" w:id="-1808685561"/>
              </w:rPr>
              <w:t>名</w:t>
            </w:r>
          </w:p>
        </w:tc>
        <w:tc>
          <w:tcPr>
            <w:tcW w:w="6940" w:type="dxa"/>
          </w:tcPr>
          <w:p w14:paraId="3D0153A0" w14:textId="77777777" w:rsidR="00C9481A" w:rsidRPr="0003129F" w:rsidRDefault="00C9481A" w:rsidP="00C9481A">
            <w:pPr>
              <w:rPr>
                <w:rFonts w:ascii="ＭＳ ゴシック" w:eastAsia="ＭＳ ゴシック" w:hAnsi="ＭＳ ゴシック"/>
                <w:sz w:val="24"/>
                <w:szCs w:val="28"/>
              </w:rPr>
            </w:pPr>
          </w:p>
        </w:tc>
      </w:tr>
      <w:tr w:rsidR="00C9481A" w:rsidRPr="0003129F" w14:paraId="56B4C5A1" w14:textId="77777777" w:rsidTr="00B632F3">
        <w:trPr>
          <w:trHeight w:val="567"/>
        </w:trPr>
        <w:tc>
          <w:tcPr>
            <w:tcW w:w="3261" w:type="dxa"/>
            <w:vAlign w:val="center"/>
          </w:tcPr>
          <w:p w14:paraId="3BF38A61"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140"/>
                <w:sz w:val="24"/>
                <w:szCs w:val="28"/>
                <w:fitText w:val="1800" w:id="-1808685560"/>
              </w:rPr>
              <w:t>施設住</w:t>
            </w:r>
            <w:r w:rsidRPr="0003129F">
              <w:rPr>
                <w:rFonts w:ascii="ＭＳ ゴシック" w:eastAsia="ＭＳ ゴシック" w:hAnsi="ＭＳ ゴシック" w:hint="eastAsia"/>
                <w:sz w:val="24"/>
                <w:szCs w:val="28"/>
                <w:fitText w:val="1800" w:id="-1808685560"/>
              </w:rPr>
              <w:t>所</w:t>
            </w:r>
          </w:p>
        </w:tc>
        <w:tc>
          <w:tcPr>
            <w:tcW w:w="6940" w:type="dxa"/>
          </w:tcPr>
          <w:p w14:paraId="09107067" w14:textId="77777777" w:rsidR="00C9481A" w:rsidRPr="0003129F" w:rsidRDefault="00C9481A" w:rsidP="00C9481A">
            <w:pPr>
              <w:rPr>
                <w:rFonts w:ascii="ＭＳ ゴシック" w:eastAsia="ＭＳ ゴシック" w:hAnsi="ＭＳ ゴシック"/>
                <w:sz w:val="24"/>
                <w:szCs w:val="28"/>
              </w:rPr>
            </w:pPr>
            <w:r w:rsidRPr="0003129F">
              <w:rPr>
                <w:rFonts w:ascii="ＭＳ ゴシック" w:eastAsia="ＭＳ ゴシック" w:hAnsi="ＭＳ ゴシック" w:hint="eastAsia"/>
                <w:sz w:val="24"/>
                <w:szCs w:val="28"/>
              </w:rPr>
              <w:t>〒</w:t>
            </w:r>
          </w:p>
        </w:tc>
      </w:tr>
      <w:tr w:rsidR="00C9481A" w:rsidRPr="0003129F" w14:paraId="1373CE30" w14:textId="77777777" w:rsidTr="00B632F3">
        <w:trPr>
          <w:trHeight w:val="567"/>
        </w:trPr>
        <w:tc>
          <w:tcPr>
            <w:tcW w:w="3261" w:type="dxa"/>
            <w:vAlign w:val="center"/>
          </w:tcPr>
          <w:p w14:paraId="700EA3C0"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75"/>
                <w:sz w:val="24"/>
                <w:szCs w:val="28"/>
                <w:fitText w:val="1800" w:id="-1808685559"/>
              </w:rPr>
              <w:t>代表者氏</w:t>
            </w:r>
            <w:r w:rsidRPr="0003129F">
              <w:rPr>
                <w:rFonts w:ascii="ＭＳ ゴシック" w:eastAsia="ＭＳ ゴシック" w:hAnsi="ＭＳ ゴシック" w:hint="eastAsia"/>
                <w:sz w:val="24"/>
                <w:szCs w:val="28"/>
                <w:fitText w:val="1800" w:id="-1808685559"/>
              </w:rPr>
              <w:t>名</w:t>
            </w:r>
          </w:p>
        </w:tc>
        <w:tc>
          <w:tcPr>
            <w:tcW w:w="6940" w:type="dxa"/>
          </w:tcPr>
          <w:p w14:paraId="7CACFD06" w14:textId="77777777" w:rsidR="00C9481A" w:rsidRPr="0003129F" w:rsidRDefault="00C9481A" w:rsidP="00C9481A">
            <w:pPr>
              <w:rPr>
                <w:rFonts w:ascii="ＭＳ ゴシック" w:eastAsia="ＭＳ ゴシック" w:hAnsi="ＭＳ ゴシック"/>
                <w:sz w:val="24"/>
                <w:szCs w:val="28"/>
              </w:rPr>
            </w:pPr>
          </w:p>
        </w:tc>
      </w:tr>
      <w:tr w:rsidR="00C9481A" w:rsidRPr="0003129F" w14:paraId="70BC3F28" w14:textId="77777777" w:rsidTr="00B632F3">
        <w:trPr>
          <w:trHeight w:val="567"/>
        </w:trPr>
        <w:tc>
          <w:tcPr>
            <w:tcW w:w="3261" w:type="dxa"/>
            <w:vAlign w:val="center"/>
          </w:tcPr>
          <w:p w14:paraId="5CB9B66B"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75"/>
                <w:sz w:val="24"/>
                <w:szCs w:val="28"/>
                <w:fitText w:val="1800" w:id="-1808685558"/>
              </w:rPr>
              <w:t>担当者氏</w:t>
            </w:r>
            <w:r w:rsidRPr="0003129F">
              <w:rPr>
                <w:rFonts w:ascii="ＭＳ ゴシック" w:eastAsia="ＭＳ ゴシック" w:hAnsi="ＭＳ ゴシック" w:hint="eastAsia"/>
                <w:sz w:val="24"/>
                <w:szCs w:val="28"/>
                <w:fitText w:val="1800" w:id="-1808685558"/>
              </w:rPr>
              <w:t>名</w:t>
            </w:r>
          </w:p>
        </w:tc>
        <w:tc>
          <w:tcPr>
            <w:tcW w:w="6940" w:type="dxa"/>
          </w:tcPr>
          <w:p w14:paraId="5B97FC70" w14:textId="77777777" w:rsidR="00C9481A" w:rsidRPr="0003129F" w:rsidRDefault="00C9481A" w:rsidP="00C9481A">
            <w:pPr>
              <w:rPr>
                <w:rFonts w:ascii="ＭＳ ゴシック" w:eastAsia="ＭＳ ゴシック" w:hAnsi="ＭＳ ゴシック"/>
                <w:sz w:val="24"/>
                <w:szCs w:val="28"/>
              </w:rPr>
            </w:pPr>
          </w:p>
        </w:tc>
      </w:tr>
      <w:tr w:rsidR="00C9481A" w:rsidRPr="0003129F" w14:paraId="17A62941" w14:textId="77777777" w:rsidTr="00B632F3">
        <w:trPr>
          <w:trHeight w:val="567"/>
        </w:trPr>
        <w:tc>
          <w:tcPr>
            <w:tcW w:w="3261" w:type="dxa"/>
            <w:vAlign w:val="center"/>
          </w:tcPr>
          <w:p w14:paraId="00CFE602"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140"/>
                <w:sz w:val="24"/>
                <w:szCs w:val="28"/>
                <w:fitText w:val="1800" w:id="-1808685557"/>
              </w:rPr>
              <w:t>電話番</w:t>
            </w:r>
            <w:r w:rsidRPr="0003129F">
              <w:rPr>
                <w:rFonts w:ascii="ＭＳ ゴシック" w:eastAsia="ＭＳ ゴシック" w:hAnsi="ＭＳ ゴシック" w:hint="eastAsia"/>
                <w:sz w:val="24"/>
                <w:szCs w:val="28"/>
                <w:fitText w:val="1800" w:id="-1808685557"/>
              </w:rPr>
              <w:t>号</w:t>
            </w:r>
          </w:p>
        </w:tc>
        <w:tc>
          <w:tcPr>
            <w:tcW w:w="6940" w:type="dxa"/>
          </w:tcPr>
          <w:p w14:paraId="42B79399" w14:textId="77777777" w:rsidR="00C9481A" w:rsidRPr="0003129F" w:rsidRDefault="00C9481A" w:rsidP="00C9481A">
            <w:pPr>
              <w:rPr>
                <w:rFonts w:ascii="ＭＳ ゴシック" w:eastAsia="ＭＳ ゴシック" w:hAnsi="ＭＳ ゴシック"/>
                <w:sz w:val="24"/>
                <w:szCs w:val="28"/>
              </w:rPr>
            </w:pPr>
          </w:p>
        </w:tc>
      </w:tr>
      <w:tr w:rsidR="00C9481A" w:rsidRPr="0003129F" w14:paraId="78382EFD" w14:textId="77777777" w:rsidTr="00B632F3">
        <w:trPr>
          <w:trHeight w:val="567"/>
        </w:trPr>
        <w:tc>
          <w:tcPr>
            <w:tcW w:w="3261" w:type="dxa"/>
            <w:vAlign w:val="center"/>
          </w:tcPr>
          <w:p w14:paraId="5C896B4B"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z w:val="24"/>
                <w:szCs w:val="28"/>
              </w:rPr>
              <w:t>メールアドレス</w:t>
            </w:r>
          </w:p>
        </w:tc>
        <w:tc>
          <w:tcPr>
            <w:tcW w:w="6940" w:type="dxa"/>
          </w:tcPr>
          <w:p w14:paraId="1EE5FD6E" w14:textId="77777777" w:rsidR="00C9481A" w:rsidRPr="0003129F" w:rsidRDefault="00C9481A" w:rsidP="00C9481A">
            <w:pPr>
              <w:rPr>
                <w:rFonts w:ascii="ＭＳ ゴシック" w:eastAsia="ＭＳ ゴシック" w:hAnsi="ＭＳ ゴシック"/>
                <w:sz w:val="24"/>
                <w:szCs w:val="28"/>
              </w:rPr>
            </w:pPr>
          </w:p>
        </w:tc>
      </w:tr>
      <w:tr w:rsidR="00C9481A" w:rsidRPr="0003129F" w14:paraId="476A62B1" w14:textId="77777777" w:rsidTr="00B632F3">
        <w:trPr>
          <w:trHeight w:val="567"/>
        </w:trPr>
        <w:tc>
          <w:tcPr>
            <w:tcW w:w="3261" w:type="dxa"/>
            <w:vAlign w:val="center"/>
          </w:tcPr>
          <w:p w14:paraId="1E6F8B6F"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10"/>
                <w:sz w:val="24"/>
                <w:szCs w:val="28"/>
                <w:fitText w:val="1800" w:id="-1808685556"/>
              </w:rPr>
              <w:t>旅館業許可番</w:t>
            </w:r>
            <w:r w:rsidRPr="0003129F">
              <w:rPr>
                <w:rFonts w:ascii="ＭＳ ゴシック" w:eastAsia="ＭＳ ゴシック" w:hAnsi="ＭＳ ゴシック" w:hint="eastAsia"/>
                <w:sz w:val="24"/>
                <w:szCs w:val="28"/>
                <w:fitText w:val="1800" w:id="-1808685556"/>
              </w:rPr>
              <w:t>号</w:t>
            </w:r>
          </w:p>
        </w:tc>
        <w:tc>
          <w:tcPr>
            <w:tcW w:w="6940" w:type="dxa"/>
          </w:tcPr>
          <w:p w14:paraId="3844EDFA" w14:textId="77777777" w:rsidR="00C9481A" w:rsidRPr="0003129F" w:rsidRDefault="00C9481A" w:rsidP="00C9481A">
            <w:pPr>
              <w:rPr>
                <w:rFonts w:ascii="ＭＳ ゴシック" w:eastAsia="ＭＳ ゴシック" w:hAnsi="ＭＳ ゴシック"/>
                <w:sz w:val="24"/>
                <w:szCs w:val="28"/>
              </w:rPr>
            </w:pPr>
          </w:p>
        </w:tc>
      </w:tr>
      <w:tr w:rsidR="00C9481A" w:rsidRPr="0003129F" w14:paraId="2D5F310C" w14:textId="77777777" w:rsidTr="00B632F3">
        <w:trPr>
          <w:trHeight w:val="567"/>
        </w:trPr>
        <w:tc>
          <w:tcPr>
            <w:tcW w:w="3261" w:type="dxa"/>
            <w:vAlign w:val="center"/>
          </w:tcPr>
          <w:p w14:paraId="5758F618"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3"/>
                <w:w w:val="96"/>
                <w:sz w:val="24"/>
                <w:szCs w:val="28"/>
                <w:fitText w:val="1800" w:id="-1808685555"/>
              </w:rPr>
              <w:t>ホームページUR</w:t>
            </w:r>
            <w:r w:rsidRPr="0003129F">
              <w:rPr>
                <w:rFonts w:ascii="ＭＳ ゴシック" w:eastAsia="ＭＳ ゴシック" w:hAnsi="ＭＳ ゴシック" w:hint="eastAsia"/>
                <w:spacing w:val="-16"/>
                <w:w w:val="96"/>
                <w:sz w:val="24"/>
                <w:szCs w:val="28"/>
                <w:fitText w:val="1800" w:id="-1808685555"/>
              </w:rPr>
              <w:t>L</w:t>
            </w:r>
          </w:p>
        </w:tc>
        <w:tc>
          <w:tcPr>
            <w:tcW w:w="6940" w:type="dxa"/>
          </w:tcPr>
          <w:p w14:paraId="0AE5CFBD" w14:textId="77777777" w:rsidR="00C9481A" w:rsidRPr="0003129F" w:rsidRDefault="00C9481A" w:rsidP="00C9481A">
            <w:pPr>
              <w:rPr>
                <w:rFonts w:ascii="ＭＳ ゴシック" w:eastAsia="ＭＳ ゴシック" w:hAnsi="ＭＳ ゴシック"/>
                <w:sz w:val="24"/>
                <w:szCs w:val="28"/>
              </w:rPr>
            </w:pPr>
          </w:p>
        </w:tc>
      </w:tr>
    </w:tbl>
    <w:p w14:paraId="3C74704D" w14:textId="6AE173F9" w:rsidR="0003129F" w:rsidRPr="0003129F" w:rsidRDefault="0003129F" w:rsidP="00B632F3">
      <w:pPr>
        <w:widowControl w:val="0"/>
        <w:rPr>
          <w:rFonts w:ascii="ＭＳ ゴシック" w:eastAsia="ＭＳ ゴシック" w:hAnsi="ＭＳ ゴシック" w:cs="Times New Roman"/>
          <w:sz w:val="24"/>
          <w:szCs w:val="28"/>
        </w:rPr>
      </w:pPr>
    </w:p>
    <w:p w14:paraId="1EBED5C9" w14:textId="71B5A6A7" w:rsidR="00E12E7A" w:rsidRPr="00E12E7A" w:rsidRDefault="00E12E7A" w:rsidP="001A312A">
      <w:pPr>
        <w:widowControl w:val="0"/>
        <w:spacing w:line="240" w:lineRule="exact"/>
        <w:ind w:rightChars="-310" w:right="-651"/>
        <w:rPr>
          <w:rFonts w:ascii="ＭＳ 明朝" w:eastAsia="ＭＳ 明朝" w:hAnsi="ＭＳ 明朝" w:cs="Times New Roman"/>
          <w:sz w:val="18"/>
          <w:szCs w:val="18"/>
        </w:rPr>
      </w:pPr>
    </w:p>
    <w:p w14:paraId="5643EE6A" w14:textId="70A2E73D" w:rsidR="00F9481E" w:rsidRPr="00F9481E" w:rsidRDefault="00F9481E" w:rsidP="00E12E7A">
      <w:pPr>
        <w:framePr w:w="6615" w:hSpace="142" w:wrap="around" w:vAnchor="text" w:hAnchor="page" w:x="1629" w:y="5663"/>
        <w:ind w:firstLineChars="200" w:firstLine="522"/>
        <w:rPr>
          <w:rFonts w:ascii="ＭＳ ゴシック" w:eastAsia="ＭＳ ゴシック" w:hAnsi="ＭＳ ゴシック"/>
          <w:b/>
          <w:bCs/>
          <w:sz w:val="26"/>
          <w:szCs w:val="26"/>
        </w:rPr>
      </w:pPr>
    </w:p>
    <w:p w14:paraId="52453EE5" w14:textId="4E72C8FA" w:rsidR="00E12E7A" w:rsidRDefault="001A312A" w:rsidP="00E12E7A">
      <w:pPr>
        <w:widowControl w:val="0"/>
        <w:rPr>
          <w:rFonts w:ascii="ＭＳ 明朝" w:eastAsia="ＭＳ 明朝" w:hAnsi="ＭＳ 明朝" w:cs="Times New Roman"/>
        </w:rPr>
      </w:pPr>
      <w:r>
        <w:rPr>
          <w:rFonts w:ascii="ＭＳ ゴシック" w:eastAsia="ＭＳ ゴシック" w:hAnsi="ＭＳ ゴシック" w:cs="Times New Roman" w:hint="eastAsia"/>
          <w:b/>
          <w:bCs/>
          <w:noProof/>
          <w:sz w:val="22"/>
          <w:szCs w:val="24"/>
        </w:rPr>
        <mc:AlternateContent>
          <mc:Choice Requires="wps">
            <w:drawing>
              <wp:anchor distT="0" distB="0" distL="114300" distR="114300" simplePos="0" relativeHeight="251792384" behindDoc="0" locked="0" layoutInCell="1" allowOverlap="1" wp14:anchorId="4C6B1BBB" wp14:editId="5CE8B896">
                <wp:simplePos x="0" y="0"/>
                <wp:positionH relativeFrom="column">
                  <wp:posOffset>-144145</wp:posOffset>
                </wp:positionH>
                <wp:positionV relativeFrom="paragraph">
                  <wp:posOffset>70485</wp:posOffset>
                </wp:positionV>
                <wp:extent cx="6638925" cy="39338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638925" cy="3933825"/>
                        </a:xfrm>
                        <a:prstGeom prst="rect">
                          <a:avLst/>
                        </a:prstGeom>
                        <a:solidFill>
                          <a:schemeClr val="lt1"/>
                        </a:solidFill>
                        <a:ln w="6350">
                          <a:solidFill>
                            <a:prstClr val="black"/>
                          </a:solidFill>
                        </a:ln>
                      </wps:spPr>
                      <wps:txbx>
                        <w:txbxContent>
                          <w:p w14:paraId="62797F9F" w14:textId="2503BB9E" w:rsidR="00E12E7A" w:rsidRP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マニュアル・実施要綱に従い、事業を実施します。</w:t>
                            </w:r>
                          </w:p>
                          <w:p w14:paraId="6A21E461" w14:textId="3B4C721D" w:rsidR="00E12E7A" w:rsidRP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宿泊者</w:t>
                            </w:r>
                            <w:r w:rsidR="008533C0">
                              <w:rPr>
                                <w:rFonts w:ascii="ＭＳ ゴシック" w:eastAsia="ＭＳ ゴシック" w:hAnsi="ＭＳ ゴシック" w:hint="eastAsia"/>
                                <w:spacing w:val="9"/>
                                <w:sz w:val="20"/>
                                <w:szCs w:val="20"/>
                              </w:rPr>
                              <w:t>全員の身分証明書（本人）</w:t>
                            </w:r>
                            <w:r w:rsidRPr="00E12E7A">
                              <w:rPr>
                                <w:rFonts w:ascii="ＭＳ ゴシック" w:eastAsia="ＭＳ ゴシック" w:hAnsi="ＭＳ ゴシック" w:hint="eastAsia"/>
                                <w:spacing w:val="9"/>
                                <w:sz w:val="20"/>
                                <w:szCs w:val="20"/>
                              </w:rPr>
                              <w:t>確認</w:t>
                            </w:r>
                            <w:r w:rsidR="008533C0">
                              <w:rPr>
                                <w:rFonts w:ascii="ＭＳ ゴシック" w:eastAsia="ＭＳ ゴシック" w:hAnsi="ＭＳ ゴシック" w:hint="eastAsia"/>
                                <w:spacing w:val="9"/>
                                <w:sz w:val="20"/>
                                <w:szCs w:val="20"/>
                              </w:rPr>
                              <w:t>、ワクチン接種歴（又は検査結果通知書）の確認</w:t>
                            </w:r>
                            <w:r w:rsidRPr="00E12E7A">
                              <w:rPr>
                                <w:rFonts w:ascii="ＭＳ ゴシック" w:eastAsia="ＭＳ ゴシック" w:hAnsi="ＭＳ ゴシック" w:hint="eastAsia"/>
                                <w:spacing w:val="9"/>
                                <w:sz w:val="20"/>
                                <w:szCs w:val="20"/>
                              </w:rPr>
                              <w:t>を必ず行います。</w:t>
                            </w:r>
                            <w:r w:rsidR="008533C0">
                              <w:rPr>
                                <w:rFonts w:ascii="ＭＳ ゴシック" w:eastAsia="ＭＳ ゴシック" w:hAnsi="ＭＳ ゴシック" w:hint="eastAsia"/>
                                <w:spacing w:val="9"/>
                                <w:sz w:val="20"/>
                                <w:szCs w:val="20"/>
                              </w:rPr>
                              <w:t>併せて</w:t>
                            </w:r>
                            <w:r w:rsidRPr="00E12E7A">
                              <w:rPr>
                                <w:rFonts w:ascii="ＭＳ ゴシック" w:eastAsia="ＭＳ ゴシック" w:hAnsi="ＭＳ ゴシック" w:hint="eastAsia"/>
                                <w:spacing w:val="9"/>
                                <w:sz w:val="20"/>
                                <w:szCs w:val="20"/>
                              </w:rPr>
                              <w:t>、宿泊者に感染防止</w:t>
                            </w:r>
                            <w:r w:rsidR="008533C0">
                              <w:rPr>
                                <w:rFonts w:ascii="ＭＳ ゴシック" w:eastAsia="ＭＳ ゴシック" w:hAnsi="ＭＳ ゴシック" w:hint="eastAsia"/>
                                <w:spacing w:val="9"/>
                                <w:sz w:val="20"/>
                                <w:szCs w:val="20"/>
                              </w:rPr>
                              <w:t>対策</w:t>
                            </w:r>
                            <w:r w:rsidRPr="00E12E7A">
                              <w:rPr>
                                <w:rFonts w:ascii="ＭＳ ゴシック" w:eastAsia="ＭＳ ゴシック" w:hAnsi="ＭＳ ゴシック" w:hint="eastAsia"/>
                                <w:spacing w:val="9"/>
                                <w:sz w:val="20"/>
                                <w:szCs w:val="20"/>
                              </w:rPr>
                              <w:t>の</w:t>
                            </w:r>
                            <w:r w:rsidR="008533C0">
                              <w:rPr>
                                <w:rFonts w:ascii="ＭＳ ゴシック" w:eastAsia="ＭＳ ゴシック" w:hAnsi="ＭＳ ゴシック" w:hint="eastAsia"/>
                                <w:spacing w:val="9"/>
                                <w:sz w:val="20"/>
                                <w:szCs w:val="20"/>
                              </w:rPr>
                              <w:t>協力</w:t>
                            </w:r>
                            <w:r w:rsidRPr="00E12E7A">
                              <w:rPr>
                                <w:rFonts w:ascii="ＭＳ ゴシック" w:eastAsia="ＭＳ ゴシック" w:hAnsi="ＭＳ ゴシック" w:hint="eastAsia"/>
                                <w:spacing w:val="9"/>
                                <w:sz w:val="20"/>
                                <w:szCs w:val="20"/>
                              </w:rPr>
                              <w:t>依頼をします。</w:t>
                            </w:r>
                          </w:p>
                          <w:p w14:paraId="3BCDF81C" w14:textId="77777777" w:rsidR="00E12E7A" w:rsidRDefault="00E12E7A" w:rsidP="00E12E7A">
                            <w:pPr>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申込者の代表者、役員又は使用人その他の従業員若しくは構成員等が、新潟県暴力団排除条例第２</w:t>
                            </w:r>
                          </w:p>
                          <w:p w14:paraId="7EE63AEB" w14:textId="67B40BBC"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条に規定する暴力団又は暴力団等に該当せず、かつ将来にわたっても該当しません。</w:t>
                            </w:r>
                          </w:p>
                          <w:p w14:paraId="26CD0F3D"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風俗営業等の規制及び業務の適正化等に関する法律（昭和23年法律第122号）第２条に規定する風</w:t>
                            </w:r>
                          </w:p>
                          <w:p w14:paraId="06FBABD8" w14:textId="1EB1D1DF"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俗営業及び性風俗関連特殊営業を営んでいません。</w:t>
                            </w:r>
                          </w:p>
                          <w:p w14:paraId="7FFC2ADF" w14:textId="77777777" w:rsidR="00E12E7A" w:rsidRP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観光支援という観点から支援金を自己又は自社の利益とするような行為は行いません。</w:t>
                            </w:r>
                          </w:p>
                          <w:p w14:paraId="3D0AC5B3"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国、新潟県が本事業に関する実施状況、経理の状況等について調査を実施する場合、誠実に対応し</w:t>
                            </w:r>
                          </w:p>
                          <w:p w14:paraId="0805B011" w14:textId="23CE511F" w:rsidR="00E12E7A" w:rsidRPr="00E12E7A" w:rsidRDefault="00E12E7A" w:rsidP="00E12E7A">
                            <w:pPr>
                              <w:ind w:leftChars="100" w:left="42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ます。</w:t>
                            </w:r>
                          </w:p>
                          <w:p w14:paraId="39262249"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本事業の中止を含めて新潟県及び公益社団法人新潟県観光協会が行った決定に対して、異議は一切</w:t>
                            </w:r>
                          </w:p>
                          <w:p w14:paraId="00AABFC7" w14:textId="614F4565"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申し立てません。</w:t>
                            </w:r>
                          </w:p>
                          <w:p w14:paraId="318BE745" w14:textId="77777777" w:rsidR="00E12E7A" w:rsidRPr="00E12E7A" w:rsidRDefault="00E12E7A" w:rsidP="00E12E7A">
                            <w:pPr>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この誓約に虚偽があり、またはこの誓約に反したことにより、当方が不利益を被ることとなって</w:t>
                            </w:r>
                          </w:p>
                          <w:p w14:paraId="296598A6" w14:textId="399DED93" w:rsidR="00E12E7A" w:rsidRPr="00E12E7A" w:rsidRDefault="00E12E7A" w:rsidP="00E12E7A">
                            <w:pPr>
                              <w:ind w:firstLineChars="100" w:firstLine="218"/>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も、異議は一切申し立てません。</w:t>
                            </w:r>
                          </w:p>
                          <w:p w14:paraId="71E4A793" w14:textId="47130A00" w:rsidR="00E12E7A" w:rsidRPr="00E12E7A" w:rsidRDefault="00E12E7A" w:rsidP="00E12E7A">
                            <w:pPr>
                              <w:spacing w:line="360" w:lineRule="auto"/>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Pr="00F9481E">
                              <w:rPr>
                                <w:rFonts w:ascii="ＭＳ ゴシック" w:eastAsia="ＭＳ ゴシック" w:hAnsi="ＭＳ ゴシック" w:hint="eastAsia"/>
                                <w:b/>
                                <w:bCs/>
                                <w:sz w:val="26"/>
                                <w:szCs w:val="26"/>
                              </w:rPr>
                              <w:t>□　上記すべての事項について、同意します。</w:t>
                            </w:r>
                          </w:p>
                          <w:p w14:paraId="405E8809" w14:textId="6BFDB54D" w:rsidR="00E12E7A" w:rsidRPr="00E12E7A" w:rsidRDefault="00E12E7A" w:rsidP="00E12E7A">
                            <w:pPr>
                              <w:ind w:firstLineChars="500" w:firstLine="1000"/>
                              <w:rPr>
                                <w:rFonts w:ascii="ＭＳ ゴシック" w:eastAsia="ＭＳ ゴシック" w:hAnsi="ＭＳ ゴシック"/>
                                <w:sz w:val="20"/>
                                <w:szCs w:val="20"/>
                              </w:rPr>
                            </w:pPr>
                            <w:r w:rsidRPr="00E12E7A">
                              <w:rPr>
                                <w:rFonts w:ascii="ＭＳ ゴシック" w:eastAsia="ＭＳ ゴシック" w:hAnsi="ＭＳ ゴシック" w:hint="eastAsia"/>
                                <w:sz w:val="20"/>
                                <w:szCs w:val="20"/>
                              </w:rPr>
                              <w:t>（チェックがない場合は本事業の対象事業者になりませんので、ご注意ください。）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1BBB" id="テキスト ボックス 18" o:spid="_x0000_s1028" type="#_x0000_t202" style="position:absolute;margin-left:-11.35pt;margin-top:5.55pt;width:522.75pt;height:30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" fillcolor="white [3201]" strokeweight=".5pt">
                <v:textbox>
                  <w:txbxContent>
                    <w:p w14:paraId="62797F9F" w14:textId="2503BB9E" w:rsidR="00E12E7A" w:rsidRP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マニュアル・実施要綱に従い、事業を実施します。</w:t>
                      </w:r>
                    </w:p>
                    <w:p w14:paraId="6A21E461" w14:textId="3B4C721D" w:rsidR="00E12E7A" w:rsidRP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宿泊者</w:t>
                      </w:r>
                      <w:r w:rsidR="008533C0">
                        <w:rPr>
                          <w:rFonts w:ascii="ＭＳ ゴシック" w:eastAsia="ＭＳ ゴシック" w:hAnsi="ＭＳ ゴシック" w:hint="eastAsia"/>
                          <w:spacing w:val="9"/>
                          <w:sz w:val="20"/>
                          <w:szCs w:val="20"/>
                        </w:rPr>
                        <w:t>全員の身分証明書（本人）</w:t>
                      </w:r>
                      <w:r w:rsidRPr="00E12E7A">
                        <w:rPr>
                          <w:rFonts w:ascii="ＭＳ ゴシック" w:eastAsia="ＭＳ ゴシック" w:hAnsi="ＭＳ ゴシック" w:hint="eastAsia"/>
                          <w:spacing w:val="9"/>
                          <w:sz w:val="20"/>
                          <w:szCs w:val="20"/>
                        </w:rPr>
                        <w:t>確認</w:t>
                      </w:r>
                      <w:r w:rsidR="008533C0">
                        <w:rPr>
                          <w:rFonts w:ascii="ＭＳ ゴシック" w:eastAsia="ＭＳ ゴシック" w:hAnsi="ＭＳ ゴシック" w:hint="eastAsia"/>
                          <w:spacing w:val="9"/>
                          <w:sz w:val="20"/>
                          <w:szCs w:val="20"/>
                        </w:rPr>
                        <w:t>、ワクチン接種歴（又は検査結果通知書）の確認</w:t>
                      </w:r>
                      <w:r w:rsidRPr="00E12E7A">
                        <w:rPr>
                          <w:rFonts w:ascii="ＭＳ ゴシック" w:eastAsia="ＭＳ ゴシック" w:hAnsi="ＭＳ ゴシック" w:hint="eastAsia"/>
                          <w:spacing w:val="9"/>
                          <w:sz w:val="20"/>
                          <w:szCs w:val="20"/>
                        </w:rPr>
                        <w:t>を必ず行います。</w:t>
                      </w:r>
                      <w:r w:rsidR="008533C0">
                        <w:rPr>
                          <w:rFonts w:ascii="ＭＳ ゴシック" w:eastAsia="ＭＳ ゴシック" w:hAnsi="ＭＳ ゴシック" w:hint="eastAsia"/>
                          <w:spacing w:val="9"/>
                          <w:sz w:val="20"/>
                          <w:szCs w:val="20"/>
                        </w:rPr>
                        <w:t>併せて</w:t>
                      </w:r>
                      <w:r w:rsidRPr="00E12E7A">
                        <w:rPr>
                          <w:rFonts w:ascii="ＭＳ ゴシック" w:eastAsia="ＭＳ ゴシック" w:hAnsi="ＭＳ ゴシック" w:hint="eastAsia"/>
                          <w:spacing w:val="9"/>
                          <w:sz w:val="20"/>
                          <w:szCs w:val="20"/>
                        </w:rPr>
                        <w:t>、宿泊者に感染防止</w:t>
                      </w:r>
                      <w:r w:rsidR="008533C0">
                        <w:rPr>
                          <w:rFonts w:ascii="ＭＳ ゴシック" w:eastAsia="ＭＳ ゴシック" w:hAnsi="ＭＳ ゴシック" w:hint="eastAsia"/>
                          <w:spacing w:val="9"/>
                          <w:sz w:val="20"/>
                          <w:szCs w:val="20"/>
                        </w:rPr>
                        <w:t>対策</w:t>
                      </w:r>
                      <w:r w:rsidRPr="00E12E7A">
                        <w:rPr>
                          <w:rFonts w:ascii="ＭＳ ゴシック" w:eastAsia="ＭＳ ゴシック" w:hAnsi="ＭＳ ゴシック" w:hint="eastAsia"/>
                          <w:spacing w:val="9"/>
                          <w:sz w:val="20"/>
                          <w:szCs w:val="20"/>
                        </w:rPr>
                        <w:t>の</w:t>
                      </w:r>
                      <w:r w:rsidR="008533C0">
                        <w:rPr>
                          <w:rFonts w:ascii="ＭＳ ゴシック" w:eastAsia="ＭＳ ゴシック" w:hAnsi="ＭＳ ゴシック" w:hint="eastAsia"/>
                          <w:spacing w:val="9"/>
                          <w:sz w:val="20"/>
                          <w:szCs w:val="20"/>
                        </w:rPr>
                        <w:t>協力</w:t>
                      </w:r>
                      <w:r w:rsidRPr="00E12E7A">
                        <w:rPr>
                          <w:rFonts w:ascii="ＭＳ ゴシック" w:eastAsia="ＭＳ ゴシック" w:hAnsi="ＭＳ ゴシック" w:hint="eastAsia"/>
                          <w:spacing w:val="9"/>
                          <w:sz w:val="20"/>
                          <w:szCs w:val="20"/>
                        </w:rPr>
                        <w:t>依頼をします。</w:t>
                      </w:r>
                    </w:p>
                    <w:p w14:paraId="3BCDF81C" w14:textId="77777777" w:rsidR="00E12E7A" w:rsidRDefault="00E12E7A" w:rsidP="00E12E7A">
                      <w:pPr>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申込者の代表者、役員又は使用人その他の従業員若しくは構成員等が、新潟県暴力団排除条例第２</w:t>
                      </w:r>
                    </w:p>
                    <w:p w14:paraId="7EE63AEB" w14:textId="67B40BBC"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条に規定する暴力団又は暴力団等に該当せず、かつ将来にわたっても該当しません。</w:t>
                      </w:r>
                    </w:p>
                    <w:p w14:paraId="26CD0F3D"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風俗営業等の規制及び業務の適正化等に関する法律（昭和23年法律第122号）第２条に規定する風</w:t>
                      </w:r>
                    </w:p>
                    <w:p w14:paraId="06FBABD8" w14:textId="1EB1D1DF"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俗営業及び性風俗関連特殊営業を営んでいません。</w:t>
                      </w:r>
                    </w:p>
                    <w:p w14:paraId="7FFC2ADF" w14:textId="77777777" w:rsidR="00E12E7A" w:rsidRP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観光支援という観点から支援金を自己又は自社の利益とするような行為は行いません。</w:t>
                      </w:r>
                    </w:p>
                    <w:p w14:paraId="3D0AC5B3"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国、新潟県が本事業に関する実施状況、経理の状況等について調査を実施する場合、誠実に対応し</w:t>
                      </w:r>
                    </w:p>
                    <w:p w14:paraId="0805B011" w14:textId="23CE511F" w:rsidR="00E12E7A" w:rsidRPr="00E12E7A" w:rsidRDefault="00E12E7A" w:rsidP="00E12E7A">
                      <w:pPr>
                        <w:ind w:leftChars="100" w:left="42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ます。</w:t>
                      </w:r>
                    </w:p>
                    <w:p w14:paraId="39262249"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本事業の中止を含めて新潟県及び公益社団法人新潟県観光協会が行った決定に対して、異議は一切</w:t>
                      </w:r>
                    </w:p>
                    <w:p w14:paraId="00AABFC7" w14:textId="614F4565"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申し立てません。</w:t>
                      </w:r>
                    </w:p>
                    <w:p w14:paraId="318BE745" w14:textId="77777777" w:rsidR="00E12E7A" w:rsidRPr="00E12E7A" w:rsidRDefault="00E12E7A" w:rsidP="00E12E7A">
                      <w:pPr>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この誓約に虚偽があり、またはこの誓約に反したことにより、当方が不利益を被ることとなって</w:t>
                      </w:r>
                    </w:p>
                    <w:p w14:paraId="296598A6" w14:textId="399DED93" w:rsidR="00E12E7A" w:rsidRPr="00E12E7A" w:rsidRDefault="00E12E7A" w:rsidP="00E12E7A">
                      <w:pPr>
                        <w:ind w:firstLineChars="100" w:firstLine="218"/>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も、異議は一切申し立てません。</w:t>
                      </w:r>
                    </w:p>
                    <w:p w14:paraId="71E4A793" w14:textId="47130A00" w:rsidR="00E12E7A" w:rsidRPr="00E12E7A" w:rsidRDefault="00E12E7A" w:rsidP="00E12E7A">
                      <w:pPr>
                        <w:spacing w:line="360" w:lineRule="auto"/>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Pr="00F9481E">
                        <w:rPr>
                          <w:rFonts w:ascii="ＭＳ ゴシック" w:eastAsia="ＭＳ ゴシック" w:hAnsi="ＭＳ ゴシック" w:hint="eastAsia"/>
                          <w:b/>
                          <w:bCs/>
                          <w:sz w:val="26"/>
                          <w:szCs w:val="26"/>
                        </w:rPr>
                        <w:t>□　上記すべての事項について、同意します。</w:t>
                      </w:r>
                    </w:p>
                    <w:p w14:paraId="405E8809" w14:textId="6BFDB54D" w:rsidR="00E12E7A" w:rsidRPr="00E12E7A" w:rsidRDefault="00E12E7A" w:rsidP="00E12E7A">
                      <w:pPr>
                        <w:ind w:firstLineChars="500" w:firstLine="1000"/>
                        <w:rPr>
                          <w:rFonts w:ascii="ＭＳ ゴシック" w:eastAsia="ＭＳ ゴシック" w:hAnsi="ＭＳ ゴシック"/>
                          <w:sz w:val="20"/>
                          <w:szCs w:val="20"/>
                        </w:rPr>
                      </w:pPr>
                      <w:r w:rsidRPr="00E12E7A">
                        <w:rPr>
                          <w:rFonts w:ascii="ＭＳ ゴシック" w:eastAsia="ＭＳ ゴシック" w:hAnsi="ＭＳ ゴシック" w:hint="eastAsia"/>
                          <w:sz w:val="20"/>
                          <w:szCs w:val="20"/>
                        </w:rPr>
                        <w:t>（チェックがない場合は本事業の対象事業者になりませんので、ご注意ください。）</w:t>
                      </w:r>
                    </w:p>
                  </w:txbxContent>
                </v:textbox>
              </v:shape>
            </w:pict>
          </mc:Fallback>
        </mc:AlternateContent>
      </w:r>
    </w:p>
    <w:p w14:paraId="21DACD40" w14:textId="77777777" w:rsidR="00E12E7A" w:rsidRPr="00E12E7A" w:rsidRDefault="00E12E7A" w:rsidP="00E12E7A">
      <w:pPr>
        <w:widowControl w:val="0"/>
        <w:rPr>
          <w:rFonts w:ascii="ＭＳ 明朝" w:eastAsia="ＭＳ 明朝" w:hAnsi="ＭＳ 明朝" w:cs="Times New Roman"/>
        </w:rPr>
      </w:pPr>
    </w:p>
    <w:sectPr w:rsidR="00E12E7A" w:rsidRPr="00E12E7A" w:rsidSect="00E12E7A">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08AC" w14:textId="77777777" w:rsidR="004243D4" w:rsidRDefault="004243D4" w:rsidP="00396B99">
      <w:r>
        <w:separator/>
      </w:r>
    </w:p>
  </w:endnote>
  <w:endnote w:type="continuationSeparator" w:id="0">
    <w:p w14:paraId="220F7704" w14:textId="77777777" w:rsidR="004243D4" w:rsidRDefault="004243D4" w:rsidP="0039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6B52" w14:textId="77777777" w:rsidR="004243D4" w:rsidRDefault="004243D4" w:rsidP="00396B99">
      <w:r>
        <w:separator/>
      </w:r>
    </w:p>
  </w:footnote>
  <w:footnote w:type="continuationSeparator" w:id="0">
    <w:p w14:paraId="6156DCE6" w14:textId="77777777" w:rsidR="004243D4" w:rsidRDefault="004243D4" w:rsidP="0039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A5DAA"/>
    <w:multiLevelType w:val="hybridMultilevel"/>
    <w:tmpl w:val="6EBEFAB4"/>
    <w:lvl w:ilvl="0" w:tplc="6132346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BF1109"/>
    <w:multiLevelType w:val="hybridMultilevel"/>
    <w:tmpl w:val="92F8DC1A"/>
    <w:lvl w:ilvl="0" w:tplc="4D261D28">
      <w:start w:val="1"/>
      <w:numFmt w:val="decimalFullWidth"/>
      <w:lvlText w:val="（%1）"/>
      <w:lvlJc w:val="left"/>
      <w:pPr>
        <w:ind w:left="640" w:hanging="360"/>
      </w:pPr>
      <w:rPr>
        <w:rFonts w:ascii="ＭＳ 明朝" w:eastAsia="ＭＳ 明朝" w:hAnsi="ＭＳ 明朝" w:cstheme="minorBidi"/>
        <w:sz w:val="24"/>
        <w:szCs w:val="24"/>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19"/>
    <w:rsid w:val="00006678"/>
    <w:rsid w:val="0003022A"/>
    <w:rsid w:val="0003129F"/>
    <w:rsid w:val="000425CC"/>
    <w:rsid w:val="00043E9C"/>
    <w:rsid w:val="00053197"/>
    <w:rsid w:val="0005725B"/>
    <w:rsid w:val="00063469"/>
    <w:rsid w:val="00070CEC"/>
    <w:rsid w:val="0008049C"/>
    <w:rsid w:val="00081A38"/>
    <w:rsid w:val="000D364D"/>
    <w:rsid w:val="000E6BE5"/>
    <w:rsid w:val="00106E1F"/>
    <w:rsid w:val="001153A9"/>
    <w:rsid w:val="001236C7"/>
    <w:rsid w:val="00133C19"/>
    <w:rsid w:val="0014212D"/>
    <w:rsid w:val="00155E3D"/>
    <w:rsid w:val="00163084"/>
    <w:rsid w:val="0016559F"/>
    <w:rsid w:val="00170CEB"/>
    <w:rsid w:val="00175A9B"/>
    <w:rsid w:val="00197E4F"/>
    <w:rsid w:val="001A199A"/>
    <w:rsid w:val="001A312A"/>
    <w:rsid w:val="001C1EA4"/>
    <w:rsid w:val="001C7D2C"/>
    <w:rsid w:val="001E7E02"/>
    <w:rsid w:val="00237B42"/>
    <w:rsid w:val="0024552B"/>
    <w:rsid w:val="00250243"/>
    <w:rsid w:val="00250F50"/>
    <w:rsid w:val="002571C2"/>
    <w:rsid w:val="00284710"/>
    <w:rsid w:val="00297DE5"/>
    <w:rsid w:val="002B5ED4"/>
    <w:rsid w:val="002C5C86"/>
    <w:rsid w:val="002C7DC7"/>
    <w:rsid w:val="002E165A"/>
    <w:rsid w:val="002E262F"/>
    <w:rsid w:val="00301782"/>
    <w:rsid w:val="00304775"/>
    <w:rsid w:val="003108A3"/>
    <w:rsid w:val="00315289"/>
    <w:rsid w:val="00317891"/>
    <w:rsid w:val="00331DE8"/>
    <w:rsid w:val="0034202C"/>
    <w:rsid w:val="003422C5"/>
    <w:rsid w:val="00376CF0"/>
    <w:rsid w:val="00396B99"/>
    <w:rsid w:val="003B0F88"/>
    <w:rsid w:val="003B2BB6"/>
    <w:rsid w:val="003C0D00"/>
    <w:rsid w:val="003C5660"/>
    <w:rsid w:val="003D2DB3"/>
    <w:rsid w:val="003E2C13"/>
    <w:rsid w:val="003E48F6"/>
    <w:rsid w:val="004243D4"/>
    <w:rsid w:val="00433143"/>
    <w:rsid w:val="004334B5"/>
    <w:rsid w:val="00450EA5"/>
    <w:rsid w:val="00466024"/>
    <w:rsid w:val="00486576"/>
    <w:rsid w:val="004867A0"/>
    <w:rsid w:val="004C2468"/>
    <w:rsid w:val="004C7B76"/>
    <w:rsid w:val="004D09A2"/>
    <w:rsid w:val="004E7CE5"/>
    <w:rsid w:val="004F39AD"/>
    <w:rsid w:val="00503ED5"/>
    <w:rsid w:val="005213CA"/>
    <w:rsid w:val="005372DD"/>
    <w:rsid w:val="00541EAE"/>
    <w:rsid w:val="00590FC8"/>
    <w:rsid w:val="005A3C7F"/>
    <w:rsid w:val="005D4BD1"/>
    <w:rsid w:val="005D6D30"/>
    <w:rsid w:val="005F0C52"/>
    <w:rsid w:val="00645684"/>
    <w:rsid w:val="00654D2C"/>
    <w:rsid w:val="006A4774"/>
    <w:rsid w:val="006B28C1"/>
    <w:rsid w:val="006B5144"/>
    <w:rsid w:val="006C36B1"/>
    <w:rsid w:val="006C528D"/>
    <w:rsid w:val="006D4193"/>
    <w:rsid w:val="006D5CD1"/>
    <w:rsid w:val="006E2E32"/>
    <w:rsid w:val="006E7861"/>
    <w:rsid w:val="006F4677"/>
    <w:rsid w:val="006F7F89"/>
    <w:rsid w:val="00700077"/>
    <w:rsid w:val="00716DA1"/>
    <w:rsid w:val="00744B77"/>
    <w:rsid w:val="0074553A"/>
    <w:rsid w:val="007474DA"/>
    <w:rsid w:val="0075073B"/>
    <w:rsid w:val="00765032"/>
    <w:rsid w:val="007906E1"/>
    <w:rsid w:val="00791B47"/>
    <w:rsid w:val="007A1433"/>
    <w:rsid w:val="007A7439"/>
    <w:rsid w:val="007B4002"/>
    <w:rsid w:val="00847890"/>
    <w:rsid w:val="008533C0"/>
    <w:rsid w:val="00865FAB"/>
    <w:rsid w:val="00870B23"/>
    <w:rsid w:val="00870F60"/>
    <w:rsid w:val="00875D59"/>
    <w:rsid w:val="00885FE1"/>
    <w:rsid w:val="00890F06"/>
    <w:rsid w:val="008A0F99"/>
    <w:rsid w:val="008A35BF"/>
    <w:rsid w:val="008A665E"/>
    <w:rsid w:val="008E2E96"/>
    <w:rsid w:val="008E6500"/>
    <w:rsid w:val="00904A4C"/>
    <w:rsid w:val="00910539"/>
    <w:rsid w:val="009128C3"/>
    <w:rsid w:val="00916D5E"/>
    <w:rsid w:val="00937E49"/>
    <w:rsid w:val="00951179"/>
    <w:rsid w:val="009567F3"/>
    <w:rsid w:val="00960DDB"/>
    <w:rsid w:val="00961B21"/>
    <w:rsid w:val="00963697"/>
    <w:rsid w:val="009732D0"/>
    <w:rsid w:val="00986BFA"/>
    <w:rsid w:val="009C3BA2"/>
    <w:rsid w:val="009C684F"/>
    <w:rsid w:val="009E1692"/>
    <w:rsid w:val="009F2644"/>
    <w:rsid w:val="00A27EB3"/>
    <w:rsid w:val="00A46C3E"/>
    <w:rsid w:val="00A63083"/>
    <w:rsid w:val="00A636B8"/>
    <w:rsid w:val="00A77E9D"/>
    <w:rsid w:val="00A816EC"/>
    <w:rsid w:val="00A82C29"/>
    <w:rsid w:val="00A83B51"/>
    <w:rsid w:val="00A93376"/>
    <w:rsid w:val="00AB660E"/>
    <w:rsid w:val="00AC4CD3"/>
    <w:rsid w:val="00AC53F6"/>
    <w:rsid w:val="00AC68B8"/>
    <w:rsid w:val="00AC7DC4"/>
    <w:rsid w:val="00AD5391"/>
    <w:rsid w:val="00AD6B82"/>
    <w:rsid w:val="00AE3577"/>
    <w:rsid w:val="00AE61E2"/>
    <w:rsid w:val="00AE7D92"/>
    <w:rsid w:val="00AF0D55"/>
    <w:rsid w:val="00B043DA"/>
    <w:rsid w:val="00B04AD2"/>
    <w:rsid w:val="00B05D7D"/>
    <w:rsid w:val="00B137AA"/>
    <w:rsid w:val="00B34B92"/>
    <w:rsid w:val="00B3567D"/>
    <w:rsid w:val="00B465E1"/>
    <w:rsid w:val="00B53AA8"/>
    <w:rsid w:val="00B632F3"/>
    <w:rsid w:val="00B65BE2"/>
    <w:rsid w:val="00BA261E"/>
    <w:rsid w:val="00BA638A"/>
    <w:rsid w:val="00BC44F1"/>
    <w:rsid w:val="00C0560E"/>
    <w:rsid w:val="00C14DBB"/>
    <w:rsid w:val="00C34387"/>
    <w:rsid w:val="00C60F73"/>
    <w:rsid w:val="00C74319"/>
    <w:rsid w:val="00C76F63"/>
    <w:rsid w:val="00C9481A"/>
    <w:rsid w:val="00C9573F"/>
    <w:rsid w:val="00CB6CC5"/>
    <w:rsid w:val="00CC2E08"/>
    <w:rsid w:val="00CD2C60"/>
    <w:rsid w:val="00CD644B"/>
    <w:rsid w:val="00CE5D15"/>
    <w:rsid w:val="00D019C1"/>
    <w:rsid w:val="00D03077"/>
    <w:rsid w:val="00D1269B"/>
    <w:rsid w:val="00D216A2"/>
    <w:rsid w:val="00D23BC3"/>
    <w:rsid w:val="00D61DD0"/>
    <w:rsid w:val="00D84069"/>
    <w:rsid w:val="00D87F01"/>
    <w:rsid w:val="00D936AF"/>
    <w:rsid w:val="00DA027C"/>
    <w:rsid w:val="00DA31CC"/>
    <w:rsid w:val="00DB7213"/>
    <w:rsid w:val="00DD643B"/>
    <w:rsid w:val="00DF4921"/>
    <w:rsid w:val="00E12E7A"/>
    <w:rsid w:val="00E168C9"/>
    <w:rsid w:val="00E2183E"/>
    <w:rsid w:val="00E25770"/>
    <w:rsid w:val="00E2638F"/>
    <w:rsid w:val="00E40BEC"/>
    <w:rsid w:val="00E41D08"/>
    <w:rsid w:val="00E64858"/>
    <w:rsid w:val="00E71CEA"/>
    <w:rsid w:val="00E75CAE"/>
    <w:rsid w:val="00E75E73"/>
    <w:rsid w:val="00E8244A"/>
    <w:rsid w:val="00E83550"/>
    <w:rsid w:val="00E965B0"/>
    <w:rsid w:val="00EB003B"/>
    <w:rsid w:val="00EF01F5"/>
    <w:rsid w:val="00F02882"/>
    <w:rsid w:val="00F27DF9"/>
    <w:rsid w:val="00F33662"/>
    <w:rsid w:val="00F36795"/>
    <w:rsid w:val="00F44D3E"/>
    <w:rsid w:val="00F46A70"/>
    <w:rsid w:val="00F83854"/>
    <w:rsid w:val="00F83A9B"/>
    <w:rsid w:val="00F9481E"/>
    <w:rsid w:val="00FA3C15"/>
    <w:rsid w:val="00FC6BAD"/>
    <w:rsid w:val="00FD0990"/>
    <w:rsid w:val="00FD664E"/>
    <w:rsid w:val="00FD7B43"/>
    <w:rsid w:val="7045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160FC"/>
  <w15:chartTrackingRefBased/>
  <w15:docId w15:val="{20068BE5-9FD5-4D70-9A85-F311FA0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1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143"/>
    <w:rPr>
      <w:rFonts w:asciiTheme="majorHAnsi" w:eastAsiaTheme="majorEastAsia" w:hAnsiTheme="majorHAnsi" w:cstheme="majorBidi"/>
      <w:sz w:val="18"/>
      <w:szCs w:val="18"/>
    </w:rPr>
  </w:style>
  <w:style w:type="paragraph" w:styleId="a5">
    <w:name w:val="header"/>
    <w:basedOn w:val="a"/>
    <w:link w:val="a6"/>
    <w:uiPriority w:val="99"/>
    <w:unhideWhenUsed/>
    <w:rsid w:val="00396B99"/>
    <w:pPr>
      <w:tabs>
        <w:tab w:val="center" w:pos="4252"/>
        <w:tab w:val="right" w:pos="8504"/>
      </w:tabs>
      <w:snapToGrid w:val="0"/>
    </w:pPr>
  </w:style>
  <w:style w:type="character" w:customStyle="1" w:styleId="a6">
    <w:name w:val="ヘッダー (文字)"/>
    <w:basedOn w:val="a0"/>
    <w:link w:val="a5"/>
    <w:uiPriority w:val="99"/>
    <w:rsid w:val="00396B99"/>
  </w:style>
  <w:style w:type="paragraph" w:styleId="a7">
    <w:name w:val="footer"/>
    <w:basedOn w:val="a"/>
    <w:link w:val="a8"/>
    <w:uiPriority w:val="99"/>
    <w:unhideWhenUsed/>
    <w:rsid w:val="00396B99"/>
    <w:pPr>
      <w:tabs>
        <w:tab w:val="center" w:pos="4252"/>
        <w:tab w:val="right" w:pos="8504"/>
      </w:tabs>
      <w:snapToGrid w:val="0"/>
    </w:pPr>
  </w:style>
  <w:style w:type="character" w:customStyle="1" w:styleId="a8">
    <w:name w:val="フッター (文字)"/>
    <w:basedOn w:val="a0"/>
    <w:link w:val="a7"/>
    <w:uiPriority w:val="99"/>
    <w:rsid w:val="00396B99"/>
  </w:style>
  <w:style w:type="character" w:styleId="a9">
    <w:name w:val="Hyperlink"/>
    <w:basedOn w:val="a0"/>
    <w:uiPriority w:val="99"/>
    <w:unhideWhenUsed/>
    <w:rsid w:val="00DA31CC"/>
    <w:rPr>
      <w:color w:val="0563C1" w:themeColor="hyperlink"/>
      <w:u w:val="single"/>
    </w:rPr>
  </w:style>
  <w:style w:type="paragraph" w:styleId="aa">
    <w:name w:val="List Paragraph"/>
    <w:basedOn w:val="a"/>
    <w:uiPriority w:val="34"/>
    <w:qFormat/>
    <w:rsid w:val="00DA31CC"/>
    <w:pPr>
      <w:ind w:leftChars="400" w:left="840"/>
    </w:pPr>
  </w:style>
  <w:style w:type="table" w:styleId="ab">
    <w:name w:val="Table Grid"/>
    <w:basedOn w:val="a1"/>
    <w:uiPriority w:val="39"/>
    <w:rsid w:val="0074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45684"/>
    <w:rPr>
      <w:color w:val="954F72" w:themeColor="followedHyperlink"/>
      <w:u w:val="single"/>
    </w:rPr>
  </w:style>
  <w:style w:type="paragraph" w:styleId="Web">
    <w:name w:val="Normal (Web)"/>
    <w:basedOn w:val="a"/>
    <w:uiPriority w:val="99"/>
    <w:semiHidden/>
    <w:unhideWhenUsed/>
    <w:rsid w:val="003E2C13"/>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
    <w:name w:val="表 (格子)1"/>
    <w:basedOn w:val="a1"/>
    <w:next w:val="ab"/>
    <w:uiPriority w:val="39"/>
    <w:rsid w:val="0003129F"/>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9481A"/>
    <w:pPr>
      <w:jc w:val="center"/>
    </w:pPr>
    <w:rPr>
      <w:rFonts w:ascii="ＭＳ 明朝" w:eastAsia="ＭＳ 明朝" w:hAnsi="ＭＳ 明朝" w:cs="Times New Roman"/>
      <w:sz w:val="24"/>
      <w:szCs w:val="28"/>
    </w:rPr>
  </w:style>
  <w:style w:type="character" w:customStyle="1" w:styleId="ae">
    <w:name w:val="記 (文字)"/>
    <w:basedOn w:val="a0"/>
    <w:link w:val="ad"/>
    <w:uiPriority w:val="99"/>
    <w:rsid w:val="00C9481A"/>
    <w:rPr>
      <w:rFonts w:ascii="ＭＳ 明朝" w:eastAsia="ＭＳ 明朝" w:hAnsi="ＭＳ 明朝" w:cs="Times New Roman"/>
      <w:sz w:val="24"/>
      <w:szCs w:val="28"/>
    </w:rPr>
  </w:style>
  <w:style w:type="paragraph" w:styleId="af">
    <w:name w:val="Closing"/>
    <w:basedOn w:val="a"/>
    <w:link w:val="af0"/>
    <w:uiPriority w:val="99"/>
    <w:unhideWhenUsed/>
    <w:rsid w:val="00C9481A"/>
    <w:pPr>
      <w:jc w:val="right"/>
    </w:pPr>
    <w:rPr>
      <w:rFonts w:ascii="ＭＳ 明朝" w:eastAsia="ＭＳ 明朝" w:hAnsi="ＭＳ 明朝" w:cs="Times New Roman"/>
      <w:sz w:val="24"/>
      <w:szCs w:val="28"/>
    </w:rPr>
  </w:style>
  <w:style w:type="character" w:customStyle="1" w:styleId="af0">
    <w:name w:val="結語 (文字)"/>
    <w:basedOn w:val="a0"/>
    <w:link w:val="af"/>
    <w:uiPriority w:val="99"/>
    <w:rsid w:val="00C9481A"/>
    <w:rPr>
      <w:rFonts w:ascii="ＭＳ 明朝" w:eastAsia="ＭＳ 明朝" w:hAnsi="ＭＳ 明朝"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486">
      <w:bodyDiv w:val="1"/>
      <w:marLeft w:val="0"/>
      <w:marRight w:val="0"/>
      <w:marTop w:val="0"/>
      <w:marBottom w:val="0"/>
      <w:divBdr>
        <w:top w:val="none" w:sz="0" w:space="0" w:color="auto"/>
        <w:left w:val="none" w:sz="0" w:space="0" w:color="auto"/>
        <w:bottom w:val="none" w:sz="0" w:space="0" w:color="auto"/>
        <w:right w:val="none" w:sz="0" w:space="0" w:color="auto"/>
      </w:divBdr>
    </w:div>
    <w:div w:id="510025236">
      <w:bodyDiv w:val="1"/>
      <w:marLeft w:val="0"/>
      <w:marRight w:val="0"/>
      <w:marTop w:val="0"/>
      <w:marBottom w:val="0"/>
      <w:divBdr>
        <w:top w:val="none" w:sz="0" w:space="0" w:color="auto"/>
        <w:left w:val="none" w:sz="0" w:space="0" w:color="auto"/>
        <w:bottom w:val="none" w:sz="0" w:space="0" w:color="auto"/>
        <w:right w:val="none" w:sz="0" w:space="0" w:color="auto"/>
      </w:divBdr>
    </w:div>
    <w:div w:id="81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E4AC-D31E-44BF-A195-E8ED8114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132</Characters>
  <Application>Microsoft Office Word</Application>
  <DocSecurity>0</DocSecurity>
  <Lines>1</Lines>
  <Paragraphs>1</Paragraphs>
  <ScaleCrop>false</ScaleCrop>
  <Company>新潟県</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NTA031</dc:creator>
  <cp:lastModifiedBy>古田 仁志(JTB)</cp:lastModifiedBy>
  <cp:revision>2</cp:revision>
  <cp:lastPrinted>2021-12-21T04:09:00Z</cp:lastPrinted>
  <dcterms:created xsi:type="dcterms:W3CDTF">2022-10-11T04:42:00Z</dcterms:created>
  <dcterms:modified xsi:type="dcterms:W3CDTF">2022-10-11T04:42:00Z</dcterms:modified>
</cp:coreProperties>
</file>